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6E2FCF31" w:rsidR="00ED1F74" w:rsidRDefault="00F27A6C"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21 April 2022</w:t>
            </w:r>
          </w:p>
        </w:tc>
      </w:tr>
      <w:tr w:rsidR="00ED1F74" w:rsidRPr="008C72A7" w14:paraId="540ADAB2" w14:textId="77777777" w:rsidTr="00E92D87">
        <w:trPr>
          <w:trHeight w:val="1551"/>
        </w:trPr>
        <w:tc>
          <w:tcPr>
            <w:tcW w:w="7348" w:type="dxa"/>
            <w:tcMar>
              <w:top w:w="0" w:type="dxa"/>
            </w:tcMar>
          </w:tcPr>
          <w:p w14:paraId="2EC66BC4" w14:textId="493DD032" w:rsidR="003D0AF8" w:rsidRPr="00A56DB5" w:rsidRDefault="00A56DB5" w:rsidP="003D0AF8">
            <w:pPr>
              <w:spacing w:line="280" w:lineRule="atLeast"/>
              <w:rPr>
                <w:rFonts w:cs="Arial"/>
                <w:sz w:val="36"/>
                <w:szCs w:val="36"/>
                <w:lang w:val="en-US"/>
              </w:rPr>
            </w:pPr>
            <w:bookmarkStart w:id="1" w:name="Thema1"/>
            <w:bookmarkStart w:id="2" w:name="Thema2"/>
            <w:bookmarkEnd w:id="1"/>
            <w:bookmarkEnd w:id="2"/>
            <w:r w:rsidRPr="00A56DB5">
              <w:rPr>
                <w:rFonts w:cs="Arial"/>
                <w:sz w:val="36"/>
                <w:szCs w:val="36"/>
                <w:lang w:val="en-US"/>
              </w:rPr>
              <w:t xml:space="preserve">Product innovations and current presentation topics at </w:t>
            </w:r>
            <w:r>
              <w:rPr>
                <w:rFonts w:cs="Arial"/>
                <w:sz w:val="36"/>
                <w:szCs w:val="36"/>
                <w:lang w:val="en-US"/>
              </w:rPr>
              <w:t xml:space="preserve">the </w:t>
            </w:r>
            <w:r w:rsidRPr="00A56DB5">
              <w:rPr>
                <w:rFonts w:cs="Arial"/>
                <w:sz w:val="36"/>
                <w:szCs w:val="36"/>
                <w:lang w:val="en-US"/>
              </w:rPr>
              <w:t>PCIM Europe</w:t>
            </w:r>
            <w:r w:rsidRPr="00A56DB5">
              <w:rPr>
                <w:rFonts w:cs="Arial"/>
                <w:sz w:val="36"/>
                <w:szCs w:val="36"/>
                <w:lang w:val="en-US"/>
              </w:rPr>
              <w:tab/>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EE09C0" w:rsidP="00A9539C">
            <w:pPr>
              <w:spacing w:line="200" w:lineRule="exact"/>
              <w:rPr>
                <w:rFonts w:cs="Arial"/>
                <w:sz w:val="15"/>
                <w:szCs w:val="15"/>
                <w:lang w:val="en-US"/>
              </w:rPr>
            </w:pPr>
            <w:hyperlink r:id="rId7"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28BB242C" w14:textId="67F41C45" w:rsidR="00A9539C" w:rsidRPr="00456D3B" w:rsidRDefault="00A56DB5" w:rsidP="00ED030E">
      <w:pPr>
        <w:spacing w:line="320" w:lineRule="exact"/>
        <w:rPr>
          <w:rFonts w:cs="Arial"/>
          <w:b/>
          <w:szCs w:val="22"/>
          <w:lang w:val="en-US"/>
        </w:rPr>
      </w:pPr>
      <w:bookmarkStart w:id="4" w:name="V_head1"/>
      <w:bookmarkEnd w:id="4"/>
      <w:r w:rsidRPr="00456D3B">
        <w:rPr>
          <w:rFonts w:cs="Arial"/>
          <w:b/>
          <w:szCs w:val="22"/>
          <w:lang w:val="en-US"/>
        </w:rPr>
        <w:t>The PCIM Europe in Nuremberg is just around the corner</w:t>
      </w:r>
      <w:r w:rsidR="00456D3B">
        <w:rPr>
          <w:rFonts w:cs="Arial"/>
          <w:b/>
          <w:szCs w:val="22"/>
          <w:lang w:val="en-US"/>
        </w:rPr>
        <w:t xml:space="preserve"> and will be taking place under</w:t>
      </w:r>
      <w:r w:rsidRPr="00456D3B">
        <w:rPr>
          <w:rFonts w:cs="Arial"/>
          <w:b/>
          <w:szCs w:val="22"/>
          <w:lang w:val="en-US"/>
        </w:rPr>
        <w:t xml:space="preserve"> the motto "Let's power on!</w:t>
      </w:r>
      <w:proofErr w:type="gramStart"/>
      <w:r w:rsidRPr="00456D3B">
        <w:rPr>
          <w:rFonts w:cs="Arial"/>
          <w:b/>
          <w:szCs w:val="22"/>
          <w:lang w:val="en-US"/>
        </w:rPr>
        <w:t>".</w:t>
      </w:r>
      <w:proofErr w:type="gramEnd"/>
      <w:r w:rsidRPr="00456D3B">
        <w:rPr>
          <w:rFonts w:cs="Arial"/>
          <w:b/>
          <w:szCs w:val="22"/>
          <w:lang w:val="en-US"/>
        </w:rPr>
        <w:t xml:space="preserve"> Visitors can </w:t>
      </w:r>
      <w:r w:rsidR="00456D3B">
        <w:rPr>
          <w:rFonts w:cs="Arial"/>
          <w:b/>
          <w:szCs w:val="22"/>
          <w:lang w:val="en-US"/>
        </w:rPr>
        <w:t xml:space="preserve">look forward to a wide range of </w:t>
      </w:r>
      <w:r w:rsidRPr="00456D3B">
        <w:rPr>
          <w:rFonts w:cs="Arial"/>
          <w:b/>
          <w:szCs w:val="22"/>
          <w:lang w:val="en-US"/>
        </w:rPr>
        <w:t xml:space="preserve">product innovations, a top-class forum program and a platform for </w:t>
      </w:r>
      <w:r w:rsidR="00456D3B">
        <w:rPr>
          <w:rFonts w:cs="Arial"/>
          <w:b/>
          <w:szCs w:val="22"/>
          <w:lang w:val="en-US"/>
        </w:rPr>
        <w:t xml:space="preserve">live and </w:t>
      </w:r>
      <w:r w:rsidRPr="00456D3B">
        <w:rPr>
          <w:rFonts w:cs="Arial"/>
          <w:b/>
          <w:szCs w:val="22"/>
          <w:lang w:val="en-US"/>
        </w:rPr>
        <w:t>personal exchange from 10 - 12 May 2022.</w:t>
      </w:r>
    </w:p>
    <w:p w14:paraId="6DEC1D9C" w14:textId="77777777" w:rsidR="00A56DB5" w:rsidRPr="00A56DB5" w:rsidRDefault="00A56DB5" w:rsidP="00A9539C">
      <w:pPr>
        <w:spacing w:line="280" w:lineRule="atLeast"/>
        <w:rPr>
          <w:rFonts w:cs="Arial"/>
          <w:szCs w:val="22"/>
          <w:lang w:val="en-US"/>
        </w:rPr>
      </w:pPr>
    </w:p>
    <w:p w14:paraId="4DE2396C" w14:textId="4AEB7130" w:rsidR="00ED030E" w:rsidRPr="00ED030E" w:rsidRDefault="00A56DB5" w:rsidP="00ED030E">
      <w:pPr>
        <w:spacing w:line="320" w:lineRule="exact"/>
        <w:rPr>
          <w:rFonts w:cs="Arial"/>
          <w:szCs w:val="22"/>
          <w:lang w:val="en-US"/>
        </w:rPr>
      </w:pPr>
      <w:r w:rsidRPr="00456D3B">
        <w:rPr>
          <w:rFonts w:cs="Arial"/>
          <w:szCs w:val="22"/>
          <w:lang w:val="en-US"/>
        </w:rPr>
        <w:t xml:space="preserve">At this year's international exhibition for power electronics and its applications, around 400 exhibitors from more than 30 countries will </w:t>
      </w:r>
      <w:r w:rsidR="00456D3B">
        <w:rPr>
          <w:rFonts w:cs="Arial"/>
          <w:szCs w:val="22"/>
          <w:lang w:val="en-US"/>
        </w:rPr>
        <w:t xml:space="preserve">be </w:t>
      </w:r>
      <w:proofErr w:type="gramStart"/>
      <w:r w:rsidR="00456D3B">
        <w:rPr>
          <w:rFonts w:cs="Arial"/>
          <w:szCs w:val="22"/>
          <w:lang w:val="en-US"/>
        </w:rPr>
        <w:t>showcasing</w:t>
      </w:r>
      <w:proofErr w:type="gramEnd"/>
      <w:r w:rsidR="00456D3B">
        <w:rPr>
          <w:rFonts w:cs="Arial"/>
          <w:szCs w:val="22"/>
          <w:lang w:val="en-US"/>
        </w:rPr>
        <w:t xml:space="preserve"> </w:t>
      </w:r>
      <w:r w:rsidRPr="00456D3B">
        <w:rPr>
          <w:rFonts w:cs="Arial"/>
          <w:szCs w:val="22"/>
          <w:lang w:val="en-US"/>
        </w:rPr>
        <w:t xml:space="preserve">a diverse range of products and services along the entire value chain of the industry. </w:t>
      </w:r>
      <w:r w:rsidRPr="00ED030E">
        <w:rPr>
          <w:rFonts w:cs="Arial"/>
          <w:szCs w:val="22"/>
          <w:lang w:val="en-US"/>
        </w:rPr>
        <w:t xml:space="preserve">The organizer Mesago </w:t>
      </w:r>
      <w:proofErr w:type="spellStart"/>
      <w:r w:rsidRPr="00ED030E">
        <w:rPr>
          <w:rFonts w:cs="Arial"/>
          <w:szCs w:val="22"/>
          <w:lang w:val="en-US"/>
        </w:rPr>
        <w:t>Messe</w:t>
      </w:r>
      <w:proofErr w:type="spellEnd"/>
      <w:r w:rsidRPr="00ED030E">
        <w:rPr>
          <w:rFonts w:cs="Arial"/>
          <w:szCs w:val="22"/>
          <w:lang w:val="en-US"/>
        </w:rPr>
        <w:t xml:space="preserve"> Frankfurt GmbH </w:t>
      </w:r>
      <w:r w:rsidR="00456D3B">
        <w:rPr>
          <w:rFonts w:cs="Arial"/>
          <w:szCs w:val="22"/>
          <w:lang w:val="en-US"/>
        </w:rPr>
        <w:t xml:space="preserve">has registrations from a host of </w:t>
      </w:r>
      <w:r w:rsidRPr="00ED030E">
        <w:rPr>
          <w:rFonts w:cs="Arial"/>
          <w:szCs w:val="22"/>
          <w:lang w:val="en-US"/>
        </w:rPr>
        <w:t>registers among others new exhibitors from</w:t>
      </w:r>
      <w:r w:rsidR="00456D3B">
        <w:rPr>
          <w:rFonts w:cs="Arial"/>
          <w:szCs w:val="22"/>
          <w:lang w:val="en-US"/>
        </w:rPr>
        <w:t xml:space="preserve"> countries such as</w:t>
      </w:r>
      <w:r w:rsidRPr="00ED030E">
        <w:rPr>
          <w:rFonts w:cs="Arial"/>
          <w:szCs w:val="22"/>
          <w:lang w:val="en-US"/>
        </w:rPr>
        <w:t xml:space="preserve"> the Netherlands, Germany, France, Spain and USA.</w:t>
      </w:r>
    </w:p>
    <w:p w14:paraId="237848C7" w14:textId="77777777" w:rsidR="00A56DB5" w:rsidRPr="00ED030E" w:rsidRDefault="00A56DB5" w:rsidP="00A9539C">
      <w:pPr>
        <w:spacing w:line="280" w:lineRule="atLeast"/>
        <w:rPr>
          <w:rFonts w:cs="Arial"/>
          <w:szCs w:val="22"/>
          <w:lang w:val="en-US"/>
        </w:rPr>
      </w:pPr>
    </w:p>
    <w:p w14:paraId="1910EEEA" w14:textId="7EDBBF71" w:rsidR="00A56DB5" w:rsidRPr="00A56DB5" w:rsidRDefault="00A56DB5" w:rsidP="00ED030E">
      <w:pPr>
        <w:spacing w:line="320" w:lineRule="exact"/>
        <w:rPr>
          <w:rFonts w:cs="Arial"/>
          <w:szCs w:val="22"/>
          <w:lang w:val="en-US"/>
        </w:rPr>
      </w:pPr>
      <w:r w:rsidRPr="00A56DB5">
        <w:rPr>
          <w:rFonts w:cs="Arial"/>
          <w:szCs w:val="22"/>
          <w:lang w:val="en-US"/>
        </w:rPr>
        <w:t xml:space="preserve">This year, the event in Nuremberg </w:t>
      </w:r>
      <w:proofErr w:type="gramStart"/>
      <w:r w:rsidRPr="00A56DB5">
        <w:rPr>
          <w:rFonts w:cs="Arial"/>
          <w:szCs w:val="22"/>
          <w:lang w:val="en-US"/>
        </w:rPr>
        <w:t>will be su</w:t>
      </w:r>
      <w:bookmarkStart w:id="5" w:name="_GoBack"/>
      <w:bookmarkEnd w:id="5"/>
      <w:r w:rsidRPr="00A56DB5">
        <w:rPr>
          <w:rFonts w:cs="Arial"/>
          <w:szCs w:val="22"/>
          <w:lang w:val="en-US"/>
        </w:rPr>
        <w:t>pplemented</w:t>
      </w:r>
      <w:proofErr w:type="gramEnd"/>
      <w:r w:rsidRPr="00A56DB5">
        <w:rPr>
          <w:rFonts w:cs="Arial"/>
          <w:szCs w:val="22"/>
          <w:lang w:val="en-US"/>
        </w:rPr>
        <w:t xml:space="preserve"> for the first time by a digital event platform, which offers exhibitors and visitors the opportunity to arrange appointments for the exhibition period and initiate initial contacts in advance. In addition, the "digital warm-up" on </w:t>
      </w:r>
      <w:r w:rsidR="00F27A6C">
        <w:rPr>
          <w:rFonts w:cs="Arial"/>
          <w:szCs w:val="22"/>
          <w:lang w:val="en-US"/>
        </w:rPr>
        <w:t xml:space="preserve">4 May </w:t>
      </w:r>
      <w:r w:rsidRPr="00A56DB5">
        <w:rPr>
          <w:rFonts w:cs="Arial"/>
          <w:szCs w:val="22"/>
          <w:lang w:val="en-US"/>
        </w:rPr>
        <w:t>2022</w:t>
      </w:r>
      <w:r w:rsidR="00456D3B">
        <w:rPr>
          <w:rFonts w:cs="Arial"/>
          <w:szCs w:val="22"/>
          <w:lang w:val="en-US"/>
        </w:rPr>
        <w:t>,</w:t>
      </w:r>
      <w:r w:rsidRPr="00A56DB5">
        <w:rPr>
          <w:rFonts w:cs="Arial"/>
          <w:szCs w:val="22"/>
          <w:lang w:val="en-US"/>
        </w:rPr>
        <w:t xml:space="preserve"> </w:t>
      </w:r>
      <w:r w:rsidR="00456D3B">
        <w:rPr>
          <w:rFonts w:cs="Arial"/>
          <w:szCs w:val="22"/>
          <w:lang w:val="en-US"/>
        </w:rPr>
        <w:t xml:space="preserve">provides </w:t>
      </w:r>
      <w:r w:rsidRPr="00A56DB5">
        <w:rPr>
          <w:rFonts w:cs="Arial"/>
          <w:szCs w:val="22"/>
          <w:lang w:val="en-US"/>
        </w:rPr>
        <w:t xml:space="preserve">visitors so-called "Teaser Talks". In this format, exhibiting companies will give a preview of the products </w:t>
      </w:r>
      <w:r w:rsidR="00456D3B">
        <w:rPr>
          <w:rFonts w:cs="Arial"/>
          <w:szCs w:val="22"/>
          <w:lang w:val="en-US"/>
        </w:rPr>
        <w:t xml:space="preserve">to </w:t>
      </w:r>
      <w:proofErr w:type="gramStart"/>
      <w:r w:rsidR="00456D3B">
        <w:rPr>
          <w:rFonts w:cs="Arial"/>
          <w:szCs w:val="22"/>
          <w:lang w:val="en-US"/>
        </w:rPr>
        <w:t xml:space="preserve">be </w:t>
      </w:r>
      <w:r w:rsidRPr="00A56DB5">
        <w:rPr>
          <w:rFonts w:cs="Arial"/>
          <w:szCs w:val="22"/>
          <w:lang w:val="en-US"/>
        </w:rPr>
        <w:t>displayed</w:t>
      </w:r>
      <w:proofErr w:type="gramEnd"/>
      <w:r w:rsidRPr="00A56DB5">
        <w:rPr>
          <w:rFonts w:cs="Arial"/>
          <w:szCs w:val="22"/>
          <w:lang w:val="en-US"/>
        </w:rPr>
        <w:t xml:space="preserve"> on</w:t>
      </w:r>
      <w:r w:rsidR="00456D3B">
        <w:rPr>
          <w:rFonts w:cs="Arial"/>
          <w:szCs w:val="22"/>
          <w:lang w:val="en-US"/>
        </w:rPr>
        <w:t>-</w:t>
      </w:r>
      <w:r w:rsidRPr="00A56DB5">
        <w:rPr>
          <w:rFonts w:cs="Arial"/>
          <w:szCs w:val="22"/>
          <w:lang w:val="en-US"/>
        </w:rPr>
        <w:t xml:space="preserve">site. </w:t>
      </w:r>
    </w:p>
    <w:p w14:paraId="39AA4B91" w14:textId="77777777" w:rsidR="00A56DB5" w:rsidRPr="00A56DB5" w:rsidRDefault="00A56DB5" w:rsidP="00A56DB5">
      <w:pPr>
        <w:spacing w:line="280" w:lineRule="atLeast"/>
        <w:rPr>
          <w:rFonts w:cs="Arial"/>
          <w:szCs w:val="22"/>
          <w:lang w:val="en-US"/>
        </w:rPr>
      </w:pPr>
    </w:p>
    <w:p w14:paraId="32C54F78" w14:textId="253F4F2F" w:rsidR="00A9539C" w:rsidRDefault="00A56DB5" w:rsidP="00A9539C">
      <w:pPr>
        <w:spacing w:line="280" w:lineRule="atLeast"/>
        <w:rPr>
          <w:rFonts w:cs="Arial"/>
          <w:b/>
          <w:szCs w:val="22"/>
          <w:lang w:val="en-US"/>
        </w:rPr>
      </w:pPr>
      <w:r>
        <w:rPr>
          <w:rFonts w:cs="Arial"/>
          <w:b/>
          <w:szCs w:val="22"/>
          <w:lang w:val="en-US"/>
        </w:rPr>
        <w:t>Innovations for diverse applications</w:t>
      </w:r>
    </w:p>
    <w:p w14:paraId="51E6FB30" w14:textId="77777777" w:rsidR="00A56DB5" w:rsidRDefault="00A56DB5" w:rsidP="00A9539C">
      <w:pPr>
        <w:spacing w:line="280" w:lineRule="atLeast"/>
        <w:rPr>
          <w:rFonts w:cs="Arial"/>
          <w:szCs w:val="22"/>
          <w:lang w:val="en-US"/>
        </w:rPr>
      </w:pPr>
    </w:p>
    <w:p w14:paraId="08CD8363" w14:textId="4F4C4FDB" w:rsidR="00A56DB5" w:rsidRPr="00A56DB5" w:rsidRDefault="00A56DB5" w:rsidP="00ED030E">
      <w:pPr>
        <w:spacing w:line="320" w:lineRule="exact"/>
        <w:rPr>
          <w:rFonts w:cs="Arial"/>
          <w:szCs w:val="22"/>
          <w:lang w:val="en-US"/>
        </w:rPr>
      </w:pPr>
      <w:r>
        <w:rPr>
          <w:rFonts w:cs="Arial"/>
          <w:szCs w:val="22"/>
          <w:lang w:val="en-US"/>
        </w:rPr>
        <w:t xml:space="preserve">The </w:t>
      </w:r>
      <w:r w:rsidRPr="00A56DB5">
        <w:rPr>
          <w:rFonts w:cs="Arial"/>
          <w:szCs w:val="22"/>
          <w:lang w:val="en-US"/>
        </w:rPr>
        <w:t xml:space="preserve">PCIM Europe offers suppliers of power electronics products and components an ideal opportunity to present product innovations to the public for the first </w:t>
      </w:r>
      <w:r>
        <w:rPr>
          <w:rFonts w:cs="Arial"/>
          <w:szCs w:val="22"/>
          <w:lang w:val="en-US"/>
        </w:rPr>
        <w:t xml:space="preserve">time. These can </w:t>
      </w:r>
      <w:proofErr w:type="gramStart"/>
      <w:r>
        <w:rPr>
          <w:rFonts w:cs="Arial"/>
          <w:szCs w:val="22"/>
          <w:lang w:val="en-US"/>
        </w:rPr>
        <w:t>be</w:t>
      </w:r>
      <w:r w:rsidR="00456D3B">
        <w:rPr>
          <w:rFonts w:cs="Arial"/>
          <w:szCs w:val="22"/>
          <w:lang w:val="en-US"/>
        </w:rPr>
        <w:t xml:space="preserve"> viewed</w:t>
      </w:r>
      <w:proofErr w:type="gramEnd"/>
      <w:r>
        <w:rPr>
          <w:rFonts w:cs="Arial"/>
          <w:szCs w:val="22"/>
          <w:lang w:val="en-US"/>
        </w:rPr>
        <w:t xml:space="preserve"> as "Trade fair </w:t>
      </w:r>
      <w:r w:rsidRPr="00A56DB5">
        <w:rPr>
          <w:rFonts w:cs="Arial"/>
          <w:szCs w:val="22"/>
          <w:lang w:val="en-US"/>
        </w:rPr>
        <w:t>innovations" in the list of exhibitors on the event website and will be presented partly on the exhibition stands and partly in the form of product presentations at the exhibitor forum in Hall 9.</w:t>
      </w:r>
    </w:p>
    <w:p w14:paraId="0060F0B1" w14:textId="77777777" w:rsidR="00A9539C" w:rsidRDefault="00A9539C" w:rsidP="00ED030E">
      <w:pPr>
        <w:spacing w:line="320" w:lineRule="exact"/>
        <w:rPr>
          <w:rFonts w:cs="Arial"/>
          <w:szCs w:val="22"/>
          <w:lang w:val="en-US"/>
        </w:rPr>
      </w:pPr>
    </w:p>
    <w:p w14:paraId="60C2D217" w14:textId="3DA05D80" w:rsidR="00A56DB5" w:rsidRDefault="00A56DB5" w:rsidP="00ED030E">
      <w:pPr>
        <w:spacing w:line="320" w:lineRule="exact"/>
        <w:rPr>
          <w:rFonts w:cs="Arial"/>
          <w:szCs w:val="22"/>
          <w:lang w:val="en-US"/>
        </w:rPr>
      </w:pPr>
      <w:r w:rsidRPr="00A56DB5">
        <w:rPr>
          <w:rFonts w:cs="Arial"/>
          <w:szCs w:val="22"/>
          <w:lang w:val="en-US"/>
        </w:rPr>
        <w:t xml:space="preserve">Suppliers of products related to power electronics for </w:t>
      </w:r>
      <w:proofErr w:type="spellStart"/>
      <w:r w:rsidRPr="00A56DB5">
        <w:rPr>
          <w:rFonts w:cs="Arial"/>
          <w:szCs w:val="22"/>
          <w:lang w:val="en-US"/>
        </w:rPr>
        <w:t>electromobility</w:t>
      </w:r>
      <w:proofErr w:type="spellEnd"/>
      <w:r w:rsidRPr="00A56DB5">
        <w:rPr>
          <w:rFonts w:cs="Arial"/>
          <w:szCs w:val="22"/>
          <w:lang w:val="en-US"/>
        </w:rPr>
        <w:t xml:space="preserve"> will </w:t>
      </w:r>
      <w:r w:rsidR="00456D3B">
        <w:rPr>
          <w:rFonts w:cs="Arial"/>
          <w:szCs w:val="22"/>
          <w:lang w:val="en-US"/>
        </w:rPr>
        <w:t xml:space="preserve">show </w:t>
      </w:r>
      <w:r w:rsidRPr="00A56DB5">
        <w:rPr>
          <w:rFonts w:cs="Arial"/>
          <w:szCs w:val="22"/>
          <w:lang w:val="en-US"/>
        </w:rPr>
        <w:t xml:space="preserve">these at the E-Mobility Forum in Hall 6, for example SEMIKRON International with the presentation "Laser Welding: Fast &amp; Reliable Joining Technology for Ultra Low Inductance </w:t>
      </w:r>
      <w:proofErr w:type="spellStart"/>
      <w:r w:rsidRPr="00A56DB5">
        <w:rPr>
          <w:rFonts w:cs="Arial"/>
          <w:szCs w:val="22"/>
          <w:lang w:val="en-US"/>
        </w:rPr>
        <w:t>eMPack</w:t>
      </w:r>
      <w:proofErr w:type="spellEnd"/>
      <w:r w:rsidRPr="00A56DB5">
        <w:rPr>
          <w:rFonts w:cs="Arial"/>
          <w:szCs w:val="22"/>
          <w:lang w:val="en-US"/>
        </w:rPr>
        <w:t xml:space="preserve"> </w:t>
      </w:r>
      <w:proofErr w:type="spellStart"/>
      <w:r w:rsidRPr="00A56DB5">
        <w:rPr>
          <w:rFonts w:cs="Arial"/>
          <w:szCs w:val="22"/>
          <w:lang w:val="en-US"/>
        </w:rPr>
        <w:t>SiC</w:t>
      </w:r>
      <w:proofErr w:type="spellEnd"/>
      <w:r w:rsidRPr="00A56DB5">
        <w:rPr>
          <w:rFonts w:cs="Arial"/>
          <w:szCs w:val="22"/>
          <w:lang w:val="en-US"/>
        </w:rPr>
        <w:t xml:space="preserve"> Automotive Power Modules" and </w:t>
      </w:r>
      <w:proofErr w:type="spellStart"/>
      <w:r w:rsidRPr="00A56DB5">
        <w:rPr>
          <w:rFonts w:cs="Arial"/>
          <w:szCs w:val="22"/>
          <w:lang w:val="en-US"/>
        </w:rPr>
        <w:t>Fraunhofer</w:t>
      </w:r>
      <w:proofErr w:type="spellEnd"/>
      <w:r w:rsidRPr="00A56DB5">
        <w:rPr>
          <w:rFonts w:cs="Arial"/>
          <w:szCs w:val="22"/>
          <w:lang w:val="en-US"/>
        </w:rPr>
        <w:t xml:space="preserve"> IFA on "Progress in Development of </w:t>
      </w:r>
      <w:proofErr w:type="spellStart"/>
      <w:r w:rsidRPr="00A56DB5">
        <w:rPr>
          <w:rFonts w:cs="Arial"/>
          <w:szCs w:val="22"/>
          <w:lang w:val="en-US"/>
        </w:rPr>
        <w:t>GaN</w:t>
      </w:r>
      <w:proofErr w:type="spellEnd"/>
      <w:r w:rsidRPr="00A56DB5">
        <w:rPr>
          <w:rFonts w:cs="Arial"/>
          <w:szCs w:val="22"/>
          <w:lang w:val="en-US"/>
        </w:rPr>
        <w:t xml:space="preserve"> Power Devices".</w:t>
      </w:r>
    </w:p>
    <w:p w14:paraId="0C09BD9A" w14:textId="77777777" w:rsidR="00A56DB5" w:rsidRDefault="00A56DB5" w:rsidP="00A9539C">
      <w:pPr>
        <w:spacing w:line="280" w:lineRule="atLeast"/>
        <w:rPr>
          <w:rFonts w:cs="Arial"/>
          <w:b/>
          <w:szCs w:val="22"/>
          <w:lang w:val="en-US"/>
        </w:rPr>
      </w:pPr>
    </w:p>
    <w:p w14:paraId="5C9BA9F9" w14:textId="76D4D3C6" w:rsidR="00A56DB5" w:rsidRDefault="00A56DB5" w:rsidP="00A9539C">
      <w:pPr>
        <w:spacing w:line="280" w:lineRule="atLeast"/>
        <w:rPr>
          <w:rFonts w:cs="Arial"/>
          <w:b/>
          <w:szCs w:val="22"/>
          <w:lang w:val="en-US"/>
        </w:rPr>
      </w:pPr>
      <w:r>
        <w:rPr>
          <w:rFonts w:cs="Arial"/>
          <w:b/>
          <w:szCs w:val="22"/>
          <w:lang w:val="en-US"/>
        </w:rPr>
        <w:t>Top-class lecture and research results</w:t>
      </w:r>
    </w:p>
    <w:p w14:paraId="13E943A5" w14:textId="77777777" w:rsidR="00A56DB5" w:rsidRPr="00A56DB5" w:rsidRDefault="00A56DB5" w:rsidP="00A9539C">
      <w:pPr>
        <w:spacing w:line="280" w:lineRule="atLeast"/>
        <w:rPr>
          <w:rFonts w:cs="Arial"/>
          <w:szCs w:val="22"/>
          <w:lang w:val="en-US"/>
        </w:rPr>
      </w:pPr>
    </w:p>
    <w:p w14:paraId="77F91CF6" w14:textId="4C2FC247" w:rsidR="00A56DB5" w:rsidRPr="00A56DB5" w:rsidRDefault="00A56DB5" w:rsidP="00ED030E">
      <w:pPr>
        <w:spacing w:line="320" w:lineRule="exact"/>
        <w:rPr>
          <w:rFonts w:cs="Arial"/>
          <w:szCs w:val="22"/>
          <w:lang w:val="en-US"/>
        </w:rPr>
      </w:pPr>
      <w:r w:rsidRPr="00A56DB5">
        <w:rPr>
          <w:rFonts w:cs="Arial"/>
          <w:szCs w:val="22"/>
          <w:lang w:val="en-US"/>
        </w:rPr>
        <w:t xml:space="preserve">Those who want to </w:t>
      </w:r>
      <w:r w:rsidR="00456D3B">
        <w:rPr>
          <w:rFonts w:cs="Arial"/>
          <w:szCs w:val="22"/>
          <w:lang w:val="en-US"/>
        </w:rPr>
        <w:t xml:space="preserve">deep dive </w:t>
      </w:r>
      <w:r w:rsidRPr="00A56DB5">
        <w:rPr>
          <w:rFonts w:cs="Arial"/>
          <w:szCs w:val="22"/>
          <w:lang w:val="en-US"/>
        </w:rPr>
        <w:t>into current research and development topics in power electronics have two opportunities to do so.</w:t>
      </w:r>
    </w:p>
    <w:p w14:paraId="2AD90719" w14:textId="77777777" w:rsidR="00A56DB5" w:rsidRPr="00A56DB5" w:rsidRDefault="00A56DB5" w:rsidP="00ED030E">
      <w:pPr>
        <w:spacing w:line="320" w:lineRule="exact"/>
        <w:rPr>
          <w:rFonts w:cs="Arial"/>
          <w:szCs w:val="22"/>
          <w:lang w:val="en-US"/>
        </w:rPr>
      </w:pPr>
    </w:p>
    <w:p w14:paraId="62F21C20" w14:textId="77777777" w:rsidR="00A56DB5" w:rsidRPr="00A56DB5" w:rsidRDefault="00A56DB5" w:rsidP="00ED030E">
      <w:pPr>
        <w:spacing w:line="320" w:lineRule="exact"/>
        <w:rPr>
          <w:rFonts w:cs="Arial"/>
          <w:szCs w:val="22"/>
          <w:lang w:val="en-US"/>
        </w:rPr>
      </w:pPr>
      <w:r w:rsidRPr="00A56DB5">
        <w:rPr>
          <w:rFonts w:cs="Arial"/>
          <w:szCs w:val="22"/>
          <w:lang w:val="en-US"/>
        </w:rPr>
        <w:t xml:space="preserve">The expert forum in Hall 6 will address current trends and developments in panel discussions and presentations, such as "Recent Additions to </w:t>
      </w:r>
      <w:proofErr w:type="spellStart"/>
      <w:r w:rsidRPr="00A56DB5">
        <w:rPr>
          <w:rFonts w:cs="Arial"/>
          <w:szCs w:val="22"/>
          <w:lang w:val="en-US"/>
        </w:rPr>
        <w:t>CoolSiCTM</w:t>
      </w:r>
      <w:proofErr w:type="spellEnd"/>
      <w:r w:rsidRPr="00A56DB5">
        <w:rPr>
          <w:rFonts w:cs="Arial"/>
          <w:szCs w:val="22"/>
          <w:lang w:val="en-US"/>
        </w:rPr>
        <w:t xml:space="preserve"> Portfolio for Green Energy Solutions" (Infineon Technologies) or "</w:t>
      </w:r>
      <w:proofErr w:type="spellStart"/>
      <w:r w:rsidRPr="00A56DB5">
        <w:rPr>
          <w:rFonts w:cs="Arial"/>
          <w:szCs w:val="22"/>
          <w:lang w:val="en-US"/>
        </w:rPr>
        <w:t>SiC</w:t>
      </w:r>
      <w:proofErr w:type="spellEnd"/>
      <w:r w:rsidRPr="00A56DB5">
        <w:rPr>
          <w:rFonts w:cs="Arial"/>
          <w:szCs w:val="22"/>
          <w:lang w:val="en-US"/>
        </w:rPr>
        <w:t xml:space="preserve">: The Driving Force of E-mobility and A Sustainable Future" (Rohm Semiconductor). </w:t>
      </w:r>
    </w:p>
    <w:p w14:paraId="7D2DF3DA" w14:textId="77777777" w:rsidR="00A56DB5" w:rsidRPr="00A56DB5" w:rsidRDefault="00A56DB5" w:rsidP="00ED030E">
      <w:pPr>
        <w:spacing w:line="320" w:lineRule="exact"/>
        <w:rPr>
          <w:rFonts w:cs="Arial"/>
          <w:szCs w:val="22"/>
          <w:lang w:val="en-US"/>
        </w:rPr>
      </w:pPr>
    </w:p>
    <w:p w14:paraId="66F0F88A" w14:textId="428D0129" w:rsidR="00A56DB5" w:rsidRPr="00A56DB5" w:rsidRDefault="00A56DB5" w:rsidP="00ED030E">
      <w:pPr>
        <w:spacing w:line="320" w:lineRule="exact"/>
        <w:rPr>
          <w:rFonts w:cs="Arial"/>
          <w:szCs w:val="22"/>
          <w:lang w:val="en-US"/>
        </w:rPr>
      </w:pPr>
      <w:r w:rsidRPr="00A56DB5">
        <w:rPr>
          <w:rFonts w:cs="Arial"/>
          <w:szCs w:val="22"/>
          <w:lang w:val="en-US"/>
        </w:rPr>
        <w:t xml:space="preserve">In addition, on Tuesday and Wednesday afternoons there will be the opportunity to attend the poster presentations at the </w:t>
      </w:r>
      <w:proofErr w:type="gramStart"/>
      <w:r w:rsidRPr="00A56DB5">
        <w:rPr>
          <w:rFonts w:cs="Arial"/>
          <w:szCs w:val="22"/>
          <w:lang w:val="en-US"/>
        </w:rPr>
        <w:t>conference</w:t>
      </w:r>
      <w:r w:rsidR="00456D3B">
        <w:rPr>
          <w:rFonts w:cs="Arial"/>
          <w:szCs w:val="22"/>
          <w:lang w:val="en-US"/>
        </w:rPr>
        <w:t xml:space="preserve"> taking</w:t>
      </w:r>
      <w:proofErr w:type="gramEnd"/>
      <w:r w:rsidR="00456D3B">
        <w:rPr>
          <w:rFonts w:cs="Arial"/>
          <w:szCs w:val="22"/>
          <w:lang w:val="en-US"/>
        </w:rPr>
        <w:t xml:space="preserve"> place at the same time</w:t>
      </w:r>
      <w:r w:rsidRPr="00A56DB5">
        <w:rPr>
          <w:rFonts w:cs="Arial"/>
          <w:szCs w:val="22"/>
          <w:lang w:val="en-US"/>
        </w:rPr>
        <w:t xml:space="preserve">. In this format, experts will </w:t>
      </w:r>
      <w:r>
        <w:rPr>
          <w:rFonts w:cs="Arial"/>
          <w:szCs w:val="22"/>
          <w:lang w:val="en-US"/>
        </w:rPr>
        <w:t>present</w:t>
      </w:r>
      <w:r w:rsidRPr="00A56DB5">
        <w:rPr>
          <w:rFonts w:cs="Arial"/>
          <w:szCs w:val="22"/>
          <w:lang w:val="en-US"/>
        </w:rPr>
        <w:t xml:space="preserve"> their latest research results in the form of posters in the foyer in front of Hall 9 (NCC </w:t>
      </w:r>
      <w:proofErr w:type="spellStart"/>
      <w:r w:rsidRPr="00A56DB5">
        <w:rPr>
          <w:rFonts w:cs="Arial"/>
          <w:szCs w:val="22"/>
          <w:lang w:val="en-US"/>
        </w:rPr>
        <w:t>Mitte</w:t>
      </w:r>
      <w:proofErr w:type="spellEnd"/>
      <w:r w:rsidRPr="00A56DB5">
        <w:rPr>
          <w:rFonts w:cs="Arial"/>
          <w:szCs w:val="22"/>
          <w:lang w:val="en-US"/>
        </w:rPr>
        <w:t>) and will be available to answer questions. The poster presentations are open to exhibition visitors free of charge.</w:t>
      </w:r>
    </w:p>
    <w:p w14:paraId="457BBA32" w14:textId="77777777" w:rsidR="00A56DB5" w:rsidRPr="00A56DB5" w:rsidRDefault="00A56DB5" w:rsidP="00ED030E">
      <w:pPr>
        <w:spacing w:line="320" w:lineRule="exact"/>
        <w:rPr>
          <w:rFonts w:cs="Arial"/>
          <w:szCs w:val="22"/>
          <w:lang w:val="en-US"/>
        </w:rPr>
      </w:pPr>
    </w:p>
    <w:p w14:paraId="36A2F7DE" w14:textId="5AAF1E8E" w:rsidR="00A56DB5" w:rsidRPr="00A56DB5" w:rsidRDefault="00A56DB5" w:rsidP="00ED030E">
      <w:pPr>
        <w:spacing w:line="320" w:lineRule="exact"/>
        <w:rPr>
          <w:rFonts w:cs="Arial"/>
          <w:szCs w:val="22"/>
          <w:lang w:val="en-US"/>
        </w:rPr>
      </w:pPr>
      <w:r w:rsidRPr="00A56DB5">
        <w:rPr>
          <w:rFonts w:cs="Arial"/>
          <w:szCs w:val="22"/>
          <w:lang w:val="en-US"/>
        </w:rPr>
        <w:t xml:space="preserve">Following each day of the exhibition, contributions of the forum and conference program </w:t>
      </w:r>
      <w:proofErr w:type="gramStart"/>
      <w:r w:rsidRPr="00A56DB5">
        <w:rPr>
          <w:rFonts w:cs="Arial"/>
          <w:szCs w:val="22"/>
          <w:lang w:val="en-US"/>
        </w:rPr>
        <w:t xml:space="preserve">can be </w:t>
      </w:r>
      <w:r w:rsidR="00456D3B">
        <w:rPr>
          <w:rFonts w:cs="Arial"/>
          <w:szCs w:val="22"/>
          <w:lang w:val="en-US"/>
        </w:rPr>
        <w:t>watched</w:t>
      </w:r>
      <w:proofErr w:type="gramEnd"/>
      <w:r w:rsidR="00456D3B">
        <w:rPr>
          <w:rFonts w:cs="Arial"/>
          <w:szCs w:val="22"/>
          <w:lang w:val="en-US"/>
        </w:rPr>
        <w:t xml:space="preserve"> </w:t>
      </w:r>
      <w:r w:rsidRPr="00A56DB5">
        <w:rPr>
          <w:rFonts w:cs="Arial"/>
          <w:szCs w:val="22"/>
          <w:lang w:val="en-US"/>
        </w:rPr>
        <w:t>on demand on the digital event platform.</w:t>
      </w:r>
    </w:p>
    <w:p w14:paraId="250BC21D" w14:textId="77777777" w:rsidR="00A56DB5" w:rsidRPr="00A56DB5" w:rsidRDefault="00A56DB5" w:rsidP="00ED030E">
      <w:pPr>
        <w:spacing w:line="320" w:lineRule="exact"/>
        <w:rPr>
          <w:rFonts w:cs="Arial"/>
          <w:szCs w:val="22"/>
          <w:lang w:val="en-US"/>
        </w:rPr>
      </w:pPr>
    </w:p>
    <w:p w14:paraId="4F228A6E" w14:textId="77777777" w:rsidR="00A56DB5" w:rsidRPr="00A56DB5" w:rsidRDefault="00A56DB5" w:rsidP="00ED030E">
      <w:pPr>
        <w:spacing w:line="320" w:lineRule="exact"/>
        <w:rPr>
          <w:rFonts w:cs="Arial"/>
          <w:szCs w:val="22"/>
          <w:lang w:val="en-US"/>
        </w:rPr>
      </w:pPr>
      <w:r w:rsidRPr="00A56DB5">
        <w:rPr>
          <w:rFonts w:cs="Arial"/>
          <w:szCs w:val="22"/>
          <w:lang w:val="en-US"/>
        </w:rPr>
        <w:t xml:space="preserve">Tickets for the exhibition </w:t>
      </w:r>
      <w:proofErr w:type="gramStart"/>
      <w:r w:rsidRPr="00A56DB5">
        <w:rPr>
          <w:rFonts w:cs="Arial"/>
          <w:szCs w:val="22"/>
          <w:lang w:val="en-US"/>
        </w:rPr>
        <w:t>can only be purchased</w:t>
      </w:r>
      <w:proofErr w:type="gramEnd"/>
      <w:r w:rsidRPr="00A56DB5">
        <w:rPr>
          <w:rFonts w:cs="Arial"/>
          <w:szCs w:val="22"/>
          <w:lang w:val="en-US"/>
        </w:rPr>
        <w:t xml:space="preserve"> online. In addition to the exhibition, the visitor ticket also includes access to the digital event platform.</w:t>
      </w:r>
    </w:p>
    <w:p w14:paraId="7B258B21" w14:textId="77777777" w:rsidR="00A56DB5" w:rsidRPr="00A56DB5" w:rsidRDefault="00A56DB5" w:rsidP="00ED030E">
      <w:pPr>
        <w:spacing w:line="320" w:lineRule="exact"/>
        <w:rPr>
          <w:rFonts w:cs="Arial"/>
          <w:szCs w:val="22"/>
          <w:lang w:val="en-US"/>
        </w:rPr>
      </w:pPr>
    </w:p>
    <w:p w14:paraId="6A5763C7" w14:textId="749A60F6" w:rsidR="00A56DB5" w:rsidRPr="00A56DB5" w:rsidRDefault="00A56DB5" w:rsidP="00ED030E">
      <w:pPr>
        <w:spacing w:line="320" w:lineRule="exact"/>
        <w:rPr>
          <w:rFonts w:cs="Arial"/>
          <w:szCs w:val="22"/>
          <w:lang w:val="en-US"/>
        </w:rPr>
      </w:pPr>
      <w:r w:rsidRPr="00A56DB5">
        <w:rPr>
          <w:rFonts w:cs="Arial"/>
          <w:szCs w:val="22"/>
          <w:lang w:val="en-US"/>
        </w:rPr>
        <w:t xml:space="preserve">Following the </w:t>
      </w:r>
      <w:r w:rsidR="00456D3B">
        <w:rPr>
          <w:rFonts w:cs="Arial"/>
          <w:szCs w:val="22"/>
          <w:lang w:val="en-US"/>
        </w:rPr>
        <w:t xml:space="preserve">on-site </w:t>
      </w:r>
      <w:r w:rsidRPr="00A56DB5">
        <w:rPr>
          <w:rFonts w:cs="Arial"/>
          <w:szCs w:val="22"/>
          <w:lang w:val="en-US"/>
        </w:rPr>
        <w:t>event, the "digital follow-up" will take place on 18</w:t>
      </w:r>
      <w:r w:rsidR="00F27A6C">
        <w:rPr>
          <w:rFonts w:cs="Arial"/>
          <w:szCs w:val="22"/>
          <w:lang w:val="en-US"/>
        </w:rPr>
        <w:t xml:space="preserve"> May </w:t>
      </w:r>
      <w:r w:rsidRPr="00A56DB5">
        <w:rPr>
          <w:rFonts w:cs="Arial"/>
          <w:szCs w:val="22"/>
          <w:lang w:val="en-US"/>
        </w:rPr>
        <w:t xml:space="preserve">2022, which </w:t>
      </w:r>
      <w:r w:rsidR="00456D3B">
        <w:rPr>
          <w:rFonts w:cs="Arial"/>
          <w:szCs w:val="22"/>
          <w:lang w:val="en-US"/>
        </w:rPr>
        <w:t xml:space="preserve">acts </w:t>
      </w:r>
      <w:r w:rsidRPr="00A56DB5">
        <w:rPr>
          <w:rFonts w:cs="Arial"/>
          <w:szCs w:val="22"/>
          <w:lang w:val="en-US"/>
        </w:rPr>
        <w:t xml:space="preserve">as a conclusion to the event and </w:t>
      </w:r>
      <w:proofErr w:type="gramStart"/>
      <w:r w:rsidRPr="00A56DB5">
        <w:rPr>
          <w:rFonts w:cs="Arial"/>
          <w:szCs w:val="22"/>
          <w:lang w:val="en-US"/>
        </w:rPr>
        <w:t>can be used</w:t>
      </w:r>
      <w:proofErr w:type="gramEnd"/>
      <w:r w:rsidRPr="00A56DB5">
        <w:rPr>
          <w:rFonts w:cs="Arial"/>
          <w:szCs w:val="22"/>
          <w:lang w:val="en-US"/>
        </w:rPr>
        <w:t xml:space="preserve"> to intensify the contacts made.</w:t>
      </w:r>
    </w:p>
    <w:p w14:paraId="359BAD9F" w14:textId="77777777" w:rsidR="00A56DB5" w:rsidRPr="00A56DB5" w:rsidRDefault="00A56DB5" w:rsidP="00ED030E">
      <w:pPr>
        <w:spacing w:line="320" w:lineRule="exact"/>
        <w:rPr>
          <w:rFonts w:cs="Arial"/>
          <w:szCs w:val="22"/>
          <w:lang w:val="en-US"/>
        </w:rPr>
      </w:pPr>
    </w:p>
    <w:p w14:paraId="5DCD5408" w14:textId="569E9E6E" w:rsidR="00A56DB5" w:rsidRPr="00A56DB5" w:rsidRDefault="00A56DB5" w:rsidP="00ED030E">
      <w:pPr>
        <w:spacing w:line="320" w:lineRule="exact"/>
        <w:rPr>
          <w:rFonts w:cs="Arial"/>
          <w:szCs w:val="22"/>
          <w:lang w:val="en-US"/>
        </w:rPr>
      </w:pPr>
      <w:r w:rsidRPr="00A56DB5">
        <w:rPr>
          <w:rFonts w:cs="Arial"/>
          <w:szCs w:val="22"/>
          <w:lang w:val="en-US"/>
        </w:rPr>
        <w:t xml:space="preserve">Further information on the event </w:t>
      </w:r>
      <w:proofErr w:type="gramStart"/>
      <w:r w:rsidRPr="00A56DB5">
        <w:rPr>
          <w:rFonts w:cs="Arial"/>
          <w:szCs w:val="22"/>
          <w:lang w:val="en-US"/>
        </w:rPr>
        <w:t>can be found</w:t>
      </w:r>
      <w:proofErr w:type="gramEnd"/>
      <w:r w:rsidRPr="00A56DB5">
        <w:rPr>
          <w:rFonts w:cs="Arial"/>
          <w:szCs w:val="22"/>
          <w:lang w:val="en-US"/>
        </w:rPr>
        <w:t xml:space="preserve"> at pcim</w:t>
      </w:r>
      <w:r>
        <w:rPr>
          <w:rFonts w:cs="Arial"/>
          <w:szCs w:val="22"/>
          <w:lang w:val="en-US"/>
        </w:rPr>
        <w:t>-europe.com</w:t>
      </w:r>
      <w:r w:rsidRPr="00A56DB5">
        <w:rPr>
          <w:rFonts w:cs="Arial"/>
          <w:szCs w:val="22"/>
          <w:lang w:val="en-US"/>
        </w:rPr>
        <w:t>.</w:t>
      </w:r>
    </w:p>
    <w:p w14:paraId="21FE7086" w14:textId="77777777" w:rsidR="00A9539C" w:rsidRPr="00A56DB5" w:rsidRDefault="00A9539C" w:rsidP="00A9539C">
      <w:pPr>
        <w:spacing w:line="280" w:lineRule="atLeast"/>
        <w:rPr>
          <w:rFonts w:cs="Arial"/>
          <w:szCs w:val="22"/>
          <w:lang w:val="en-US"/>
        </w:rPr>
      </w:pPr>
    </w:p>
    <w:p w14:paraId="2301C64D" w14:textId="77777777" w:rsidR="00E92D87" w:rsidRPr="00F27A6C" w:rsidRDefault="00E92D87" w:rsidP="00E92D87">
      <w:pPr>
        <w:spacing w:line="320" w:lineRule="atLeast"/>
        <w:rPr>
          <w:rFonts w:cs="Arial"/>
          <w:b/>
          <w:sz w:val="17"/>
          <w:szCs w:val="17"/>
        </w:rPr>
      </w:pPr>
      <w:bookmarkStart w:id="6" w:name="OLE_LINK1"/>
      <w:r w:rsidRPr="00F27A6C">
        <w:rPr>
          <w:rFonts w:cs="Arial"/>
          <w:b/>
          <w:sz w:val="17"/>
          <w:szCs w:val="17"/>
        </w:rPr>
        <w:t xml:space="preserve">About Mesago </w:t>
      </w:r>
      <w:proofErr w:type="spellStart"/>
      <w:r w:rsidRPr="00F27A6C">
        <w:rPr>
          <w:rFonts w:cs="Arial"/>
          <w:b/>
          <w:sz w:val="17"/>
          <w:szCs w:val="17"/>
        </w:rPr>
        <w:t>Messe</w:t>
      </w:r>
      <w:proofErr w:type="spellEnd"/>
      <w:r w:rsidRPr="00F27A6C">
        <w:rPr>
          <w:rFonts w:cs="Arial"/>
          <w:b/>
          <w:sz w:val="17"/>
          <w:szCs w:val="17"/>
        </w:rPr>
        <w:t xml:space="preserve"> Frankfurt</w:t>
      </w:r>
    </w:p>
    <w:p w14:paraId="16214A8C" w14:textId="4B01CA41"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8" w:history="1">
        <w:r w:rsidRPr="001E7EBE">
          <w:rPr>
            <w:rFonts w:cs="Arial"/>
            <w:sz w:val="17"/>
            <w:szCs w:val="17"/>
            <w:lang w:val="en-GB"/>
          </w:rPr>
          <w:t>mesago.com</w:t>
        </w:r>
      </w:hyperlink>
      <w:r w:rsidRPr="001E7EBE">
        <w:rPr>
          <w:rFonts w:cs="Arial"/>
          <w:sz w:val="17"/>
          <w:szCs w:val="17"/>
          <w:lang w:val="en-US"/>
        </w:rPr>
        <w:t>)</w:t>
      </w:r>
    </w:p>
    <w:bookmarkEnd w:id="6"/>
    <w:p w14:paraId="163596C8" w14:textId="77777777" w:rsidR="00E92D87" w:rsidRDefault="00E92D87" w:rsidP="00E92D87">
      <w:pPr>
        <w:spacing w:line="280" w:lineRule="atLeast"/>
        <w:rPr>
          <w:sz w:val="17"/>
          <w:szCs w:val="17"/>
          <w:lang w:val="en-US"/>
        </w:rPr>
      </w:pPr>
    </w:p>
    <w:p w14:paraId="544ACF9A" w14:textId="77777777" w:rsidR="00811C84" w:rsidRPr="00846FBD" w:rsidRDefault="00811C84" w:rsidP="00811C84">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13B23CFD" w14:textId="77777777" w:rsidR="006E511D" w:rsidRDefault="006E511D" w:rsidP="006E511D">
      <w:pPr>
        <w:spacing w:line="280" w:lineRule="atLeast"/>
        <w:contextualSpacing/>
        <w:rPr>
          <w:rFonts w:cs="Arial"/>
          <w:sz w:val="17"/>
          <w:szCs w:val="17"/>
          <w:lang w:val="en-US"/>
        </w:rPr>
      </w:pPr>
      <w:r w:rsidRPr="001B6158">
        <w:rPr>
          <w:iCs/>
          <w:sz w:val="17"/>
          <w:szCs w:val="17"/>
          <w:lang w:val="en-US"/>
        </w:rPr>
        <w:t xml:space="preserve">The </w:t>
      </w:r>
      <w:proofErr w:type="spellStart"/>
      <w:r w:rsidRPr="001B6158">
        <w:rPr>
          <w:iCs/>
          <w:sz w:val="17"/>
          <w:szCs w:val="17"/>
          <w:lang w:val="en-US"/>
        </w:rPr>
        <w:t>Messe</w:t>
      </w:r>
      <w:proofErr w:type="spellEnd"/>
      <w:r w:rsidRPr="001B6158">
        <w:rPr>
          <w:iCs/>
          <w:sz w:val="17"/>
          <w:szCs w:val="17"/>
          <w:lang w:val="en-US"/>
        </w:rPr>
        <w:t xml:space="preserve"> Frankfurt Group is the world’s largest trade fair, congress and event </w:t>
      </w:r>
      <w:proofErr w:type="spellStart"/>
      <w:r w:rsidRPr="001B6158">
        <w:rPr>
          <w:iCs/>
          <w:sz w:val="17"/>
          <w:szCs w:val="17"/>
          <w:lang w:val="en-US"/>
        </w:rPr>
        <w:t>organiser</w:t>
      </w:r>
      <w:proofErr w:type="spellEnd"/>
      <w:r w:rsidRPr="001B6158">
        <w:rPr>
          <w:iCs/>
          <w:sz w:val="17"/>
          <w:szCs w:val="17"/>
          <w:lang w:val="en-US"/>
        </w:rPr>
        <w:t xml:space="preserve">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w:t>
      </w:r>
      <w:proofErr w:type="gramStart"/>
      <w:r>
        <w:rPr>
          <w:sz w:val="17"/>
          <w:szCs w:val="17"/>
          <w:lang w:val="en-GB"/>
        </w:rPr>
        <w:lastRenderedPageBreak/>
        <w:t>are globally networked</w:t>
      </w:r>
      <w:proofErr w:type="gramEnd"/>
      <w:r>
        <w:rPr>
          <w:sz w:val="17"/>
          <w:szCs w:val="17"/>
          <w:lang w:val="en-GB"/>
        </w:rPr>
        <w:t xml:space="preserve"> with our industry sectors. We have close ties with our industry sectors and serve our customers’ business interests efficiently within the framework of our Fairs &amp; Events, Locations and Services business fields. One of the Group’s key USPs is its </w:t>
      </w:r>
      <w:proofErr w:type="gramStart"/>
      <w:r>
        <w:rPr>
          <w:sz w:val="17"/>
          <w:szCs w:val="17"/>
          <w:lang w:val="en-GB"/>
        </w:rPr>
        <w:t>closely knit</w:t>
      </w:r>
      <w:proofErr w:type="gramEnd"/>
      <w:r>
        <w:rPr>
          <w:sz w:val="17"/>
          <w:szCs w:val="17"/>
          <w:lang w:val="en-GB"/>
        </w:rPr>
        <w:t xml:space="preserve">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w:t>
      </w:r>
      <w:proofErr w:type="gramStart"/>
      <w:r>
        <w:rPr>
          <w:sz w:val="17"/>
          <w:szCs w:val="17"/>
          <w:lang w:val="en-GB"/>
        </w:rPr>
        <w:t>is owned</w:t>
      </w:r>
      <w:proofErr w:type="gramEnd"/>
      <w:r>
        <w:rPr>
          <w:sz w:val="17"/>
          <w:szCs w:val="17"/>
          <w:lang w:val="en-GB"/>
        </w:rPr>
        <w:t xml:space="preserve"> by the City of Frankfurt (60 percent) and the State of Hesse (40 percent). </w:t>
      </w:r>
    </w:p>
    <w:p w14:paraId="37DA633E" w14:textId="77777777" w:rsidR="006E511D" w:rsidRDefault="006E511D" w:rsidP="006E511D">
      <w:pPr>
        <w:spacing w:line="280" w:lineRule="atLeast"/>
        <w:ind w:right="-284"/>
        <w:contextualSpacing/>
        <w:rPr>
          <w:rFonts w:cs="Arial"/>
          <w:sz w:val="17"/>
          <w:szCs w:val="17"/>
          <w:lang w:val="en-US"/>
        </w:rPr>
      </w:pPr>
      <w:r>
        <w:rPr>
          <w:rFonts w:cs="Arial"/>
          <w:sz w:val="17"/>
          <w:szCs w:val="17"/>
          <w:lang w:val="en-GB"/>
        </w:rPr>
        <w:t xml:space="preserve">For more information, please visit our website </w:t>
      </w:r>
      <w:proofErr w:type="gramStart"/>
      <w:r>
        <w:rPr>
          <w:rFonts w:cs="Arial"/>
          <w:sz w:val="17"/>
          <w:szCs w:val="17"/>
          <w:lang w:val="en-GB"/>
        </w:rPr>
        <w:t>at:</w:t>
      </w:r>
      <w:proofErr w:type="gramEnd"/>
      <w:r>
        <w:rPr>
          <w:rFonts w:cs="Arial"/>
          <w:sz w:val="17"/>
          <w:szCs w:val="17"/>
          <w:lang w:val="en-GB"/>
        </w:rPr>
        <w:t xml:space="preserve"> </w:t>
      </w:r>
      <w:hyperlink r:id="rId9" w:history="1">
        <w:r>
          <w:rPr>
            <w:rStyle w:val="Hyperlink"/>
            <w:rFonts w:cs="Arial"/>
            <w:sz w:val="17"/>
            <w:szCs w:val="17"/>
            <w:lang w:val="en-GB"/>
          </w:rPr>
          <w:t>www.messefrankfurt.com</w:t>
        </w:r>
      </w:hyperlink>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6A46BCB9" w14:textId="77777777" w:rsidR="00F21328" w:rsidRDefault="00F21328" w:rsidP="00E92D87">
      <w:pPr>
        <w:spacing w:line="280" w:lineRule="atLeast"/>
        <w:rPr>
          <w:rFonts w:cs="Arial"/>
          <w:sz w:val="17"/>
          <w:szCs w:val="17"/>
          <w:lang w:val="en-GB"/>
        </w:rPr>
      </w:pPr>
    </w:p>
    <w:p w14:paraId="36C2FD05" w14:textId="77777777" w:rsidR="00F21328" w:rsidRDefault="00F21328" w:rsidP="00E92D87">
      <w:pPr>
        <w:spacing w:line="280" w:lineRule="atLeast"/>
        <w:rPr>
          <w:rFonts w:cs="Arial"/>
          <w:sz w:val="17"/>
          <w:szCs w:val="17"/>
          <w:lang w:val="en-GB"/>
        </w:rPr>
      </w:pPr>
    </w:p>
    <w:p w14:paraId="71716D4C" w14:textId="77777777" w:rsidR="00F21328" w:rsidRDefault="00F21328" w:rsidP="00E92D87">
      <w:pPr>
        <w:spacing w:line="280" w:lineRule="atLeast"/>
        <w:rPr>
          <w:rFonts w:cs="Arial"/>
          <w:sz w:val="17"/>
          <w:szCs w:val="17"/>
          <w:lang w:val="en-GB"/>
        </w:rPr>
      </w:pPr>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even" r:id="rId10"/>
      <w:headerReference w:type="default" r:id="rId11"/>
      <w:footerReference w:type="even"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mbria"/>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D9F3" w14:textId="77777777" w:rsidR="007C3D0A" w:rsidRDefault="007C3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EE09C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EE09C0">
                      <w:rPr>
                        <w:noProof/>
                      </w:rPr>
                      <w:t>3</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A56DB5" w:rsidRDefault="007C3D0A" w:rsidP="007C3D0A">
                          <w:pPr>
                            <w:spacing w:line="200" w:lineRule="exact"/>
                            <w:rPr>
                              <w:rFonts w:cs="Arial"/>
                              <w:color w:val="000000" w:themeColor="text1"/>
                              <w:sz w:val="15"/>
                              <w:szCs w:val="15"/>
                              <w:lang w:val="en-US"/>
                            </w:rPr>
                          </w:pPr>
                          <w:r w:rsidRPr="00A56DB5">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A56DB5" w:rsidRDefault="007C3D0A" w:rsidP="007C3D0A">
                    <w:pPr>
                      <w:spacing w:line="200" w:lineRule="exact"/>
                      <w:rPr>
                        <w:rFonts w:cs="Arial"/>
                        <w:color w:val="000000" w:themeColor="text1"/>
                        <w:sz w:val="15"/>
                        <w:szCs w:val="15"/>
                        <w:lang w:val="en-US"/>
                      </w:rPr>
                    </w:pPr>
                    <w:r w:rsidRPr="00A56DB5">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EEBB" w14:textId="77777777" w:rsidR="007C3D0A" w:rsidRDefault="007C3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81EB8"/>
    <w:rsid w:val="000A3037"/>
    <w:rsid w:val="000C5FBB"/>
    <w:rsid w:val="001328EA"/>
    <w:rsid w:val="001A6029"/>
    <w:rsid w:val="002B4A8E"/>
    <w:rsid w:val="002C7284"/>
    <w:rsid w:val="002E3A34"/>
    <w:rsid w:val="003508E3"/>
    <w:rsid w:val="003A1ADA"/>
    <w:rsid w:val="003D0AF8"/>
    <w:rsid w:val="003D752C"/>
    <w:rsid w:val="00456D3B"/>
    <w:rsid w:val="00466E77"/>
    <w:rsid w:val="00470977"/>
    <w:rsid w:val="004755AE"/>
    <w:rsid w:val="00533CC4"/>
    <w:rsid w:val="0059533A"/>
    <w:rsid w:val="0060446C"/>
    <w:rsid w:val="00626C74"/>
    <w:rsid w:val="00691EB1"/>
    <w:rsid w:val="006B1029"/>
    <w:rsid w:val="006C2B69"/>
    <w:rsid w:val="006E471B"/>
    <w:rsid w:val="006E511D"/>
    <w:rsid w:val="00700AC2"/>
    <w:rsid w:val="00701282"/>
    <w:rsid w:val="007057B0"/>
    <w:rsid w:val="007061D5"/>
    <w:rsid w:val="00746E53"/>
    <w:rsid w:val="007C3D0A"/>
    <w:rsid w:val="00811C84"/>
    <w:rsid w:val="008738D7"/>
    <w:rsid w:val="008902AF"/>
    <w:rsid w:val="008A214C"/>
    <w:rsid w:val="008C72A7"/>
    <w:rsid w:val="008E0EEC"/>
    <w:rsid w:val="00905620"/>
    <w:rsid w:val="00925C50"/>
    <w:rsid w:val="00957B35"/>
    <w:rsid w:val="009655CA"/>
    <w:rsid w:val="00966898"/>
    <w:rsid w:val="00993BE7"/>
    <w:rsid w:val="009A59CF"/>
    <w:rsid w:val="009C32E9"/>
    <w:rsid w:val="00A25CB0"/>
    <w:rsid w:val="00A44098"/>
    <w:rsid w:val="00A56DB5"/>
    <w:rsid w:val="00A9539C"/>
    <w:rsid w:val="00B04C44"/>
    <w:rsid w:val="00B4487B"/>
    <w:rsid w:val="00B82C6F"/>
    <w:rsid w:val="00BD2040"/>
    <w:rsid w:val="00BE07A1"/>
    <w:rsid w:val="00C761E9"/>
    <w:rsid w:val="00C841CC"/>
    <w:rsid w:val="00CE2D28"/>
    <w:rsid w:val="00D66C38"/>
    <w:rsid w:val="00D925D3"/>
    <w:rsid w:val="00DA6442"/>
    <w:rsid w:val="00DD4C6E"/>
    <w:rsid w:val="00DF47A4"/>
    <w:rsid w:val="00E308C9"/>
    <w:rsid w:val="00E92D87"/>
    <w:rsid w:val="00EC75C8"/>
    <w:rsid w:val="00ED030E"/>
    <w:rsid w:val="00ED1F74"/>
    <w:rsid w:val="00EE09C0"/>
    <w:rsid w:val="00F21328"/>
    <w:rsid w:val="00F24CD2"/>
    <w:rsid w:val="00F27A6C"/>
    <w:rsid w:val="00F56456"/>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49C4-265E-4403-A983-B47C0CD2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793</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5783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19</cp:revision>
  <cp:lastPrinted>2014-08-08T15:06:00Z</cp:lastPrinted>
  <dcterms:created xsi:type="dcterms:W3CDTF">2018-10-16T09:45:00Z</dcterms:created>
  <dcterms:modified xsi:type="dcterms:W3CDTF">2022-04-14T11:41:00Z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