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483E51D1" w:rsidR="00ED1F74" w:rsidRDefault="001676C7"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 February 2023</w:t>
            </w:r>
          </w:p>
        </w:tc>
      </w:tr>
      <w:tr w:rsidR="00ED1F74" w:rsidRPr="008C72A7" w14:paraId="540ADAB2" w14:textId="77777777" w:rsidTr="00E92D87">
        <w:trPr>
          <w:trHeight w:val="1551"/>
        </w:trPr>
        <w:tc>
          <w:tcPr>
            <w:tcW w:w="7348" w:type="dxa"/>
            <w:tcMar>
              <w:top w:w="0" w:type="dxa"/>
            </w:tcMar>
          </w:tcPr>
          <w:p w14:paraId="2EC66BC4" w14:textId="23CF0FC9" w:rsidR="003D0AF8" w:rsidRPr="001676C7" w:rsidRDefault="001676C7" w:rsidP="003D0AF8">
            <w:pPr>
              <w:spacing w:line="280" w:lineRule="atLeast"/>
              <w:rPr>
                <w:rFonts w:cs="Arial"/>
                <w:sz w:val="36"/>
                <w:szCs w:val="36"/>
                <w:lang w:val="en-US"/>
              </w:rPr>
            </w:pPr>
            <w:bookmarkStart w:id="1" w:name="Thema1"/>
            <w:bookmarkStart w:id="2" w:name="Thema2"/>
            <w:bookmarkEnd w:id="1"/>
            <w:bookmarkEnd w:id="2"/>
            <w:r w:rsidRPr="001676C7">
              <w:rPr>
                <w:rFonts w:cs="Arial"/>
                <w:sz w:val="36"/>
                <w:szCs w:val="36"/>
                <w:lang w:val="en-US"/>
              </w:rPr>
              <w:t>PCIM Europe</w:t>
            </w:r>
            <w:r>
              <w:rPr>
                <w:rFonts w:cs="Arial"/>
                <w:sz w:val="36"/>
                <w:szCs w:val="36"/>
                <w:lang w:val="en-US"/>
              </w:rPr>
              <w:t xml:space="preserve"> 2023: C</w:t>
            </w:r>
            <w:r w:rsidRPr="001676C7">
              <w:rPr>
                <w:rFonts w:cs="Arial"/>
                <w:sz w:val="36"/>
                <w:szCs w:val="36"/>
                <w:lang w:val="en-US"/>
              </w:rPr>
              <w:t xml:space="preserve">onference program published </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370018"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8BB242C" w14:textId="4B083539" w:rsidR="00A9539C" w:rsidRPr="001676C7" w:rsidRDefault="001676C7" w:rsidP="00A9539C">
      <w:pPr>
        <w:spacing w:line="280" w:lineRule="atLeast"/>
        <w:rPr>
          <w:rFonts w:cs="Arial"/>
          <w:szCs w:val="22"/>
          <w:lang w:val="en-US"/>
        </w:rPr>
      </w:pPr>
      <w:bookmarkStart w:id="4" w:name="V_head1"/>
      <w:bookmarkEnd w:id="4"/>
      <w:r>
        <w:rPr>
          <w:rFonts w:cs="Arial"/>
          <w:b/>
          <w:szCs w:val="22"/>
          <w:lang w:val="en-US"/>
        </w:rPr>
        <w:t>The PCIM Europe C</w:t>
      </w:r>
      <w:r w:rsidRPr="001676C7">
        <w:rPr>
          <w:rFonts w:cs="Arial"/>
          <w:b/>
          <w:szCs w:val="22"/>
          <w:lang w:val="en-US"/>
        </w:rPr>
        <w:t>onference</w:t>
      </w:r>
      <w:r w:rsidR="00D70FA8">
        <w:rPr>
          <w:rFonts w:cs="Arial"/>
          <w:b/>
          <w:szCs w:val="22"/>
          <w:lang w:val="en-US"/>
        </w:rPr>
        <w:t xml:space="preserve"> is</w:t>
      </w:r>
      <w:r w:rsidRPr="001676C7">
        <w:rPr>
          <w:rFonts w:cs="Arial"/>
          <w:b/>
          <w:szCs w:val="22"/>
          <w:lang w:val="en-US"/>
        </w:rPr>
        <w:t xml:space="preserve"> </w:t>
      </w:r>
      <w:r w:rsidR="006A1729" w:rsidRPr="001676C7">
        <w:rPr>
          <w:rFonts w:cs="Arial"/>
          <w:b/>
          <w:szCs w:val="22"/>
          <w:lang w:val="en-US"/>
        </w:rPr>
        <w:t>set</w:t>
      </w:r>
      <w:r w:rsidR="006A1729">
        <w:rPr>
          <w:rFonts w:cs="Arial"/>
          <w:b/>
          <w:szCs w:val="22"/>
          <w:lang w:val="en-US"/>
        </w:rPr>
        <w:t>ting</w:t>
      </w:r>
      <w:r w:rsidRPr="001676C7">
        <w:rPr>
          <w:rFonts w:cs="Arial"/>
          <w:b/>
          <w:szCs w:val="22"/>
          <w:lang w:val="en-US"/>
        </w:rPr>
        <w:t xml:space="preserve"> a new record for this year's conference with more than 400 </w:t>
      </w:r>
      <w:r>
        <w:rPr>
          <w:rFonts w:cs="Arial"/>
          <w:b/>
          <w:szCs w:val="22"/>
          <w:lang w:val="en-US"/>
        </w:rPr>
        <w:t>oral</w:t>
      </w:r>
      <w:r w:rsidRPr="001676C7">
        <w:rPr>
          <w:rFonts w:cs="Arial"/>
          <w:b/>
          <w:szCs w:val="22"/>
          <w:lang w:val="en-US"/>
        </w:rPr>
        <w:t xml:space="preserve"> </w:t>
      </w:r>
      <w:r>
        <w:rPr>
          <w:rFonts w:cs="Arial"/>
          <w:b/>
          <w:szCs w:val="22"/>
          <w:lang w:val="en-US"/>
        </w:rPr>
        <w:t xml:space="preserve">and poster presentations. From </w:t>
      </w:r>
      <w:r w:rsidRPr="001676C7">
        <w:rPr>
          <w:rFonts w:cs="Arial"/>
          <w:b/>
          <w:szCs w:val="22"/>
          <w:lang w:val="en-US"/>
        </w:rPr>
        <w:t xml:space="preserve">9 - 11 May 2023, speakers from industry and academia will present the latest research results and innovations in power electronics.  </w:t>
      </w:r>
    </w:p>
    <w:p w14:paraId="30C90A86" w14:textId="77777777" w:rsidR="001676C7" w:rsidRPr="001676C7" w:rsidRDefault="001676C7" w:rsidP="00A9539C">
      <w:pPr>
        <w:spacing w:line="280" w:lineRule="atLeast"/>
        <w:rPr>
          <w:rFonts w:cs="Arial"/>
          <w:szCs w:val="22"/>
          <w:lang w:val="en-US"/>
        </w:rPr>
      </w:pPr>
    </w:p>
    <w:p w14:paraId="52AE5688" w14:textId="67FC5E9A" w:rsidR="00A9539C" w:rsidRDefault="001676C7" w:rsidP="00A9539C">
      <w:pPr>
        <w:spacing w:line="280" w:lineRule="atLeast"/>
        <w:rPr>
          <w:rFonts w:cs="Arial"/>
          <w:szCs w:val="22"/>
          <w:lang w:val="en-US"/>
        </w:rPr>
      </w:pPr>
      <w:r w:rsidRPr="001676C7">
        <w:rPr>
          <w:rFonts w:cs="Arial"/>
          <w:szCs w:val="22"/>
          <w:lang w:val="en-US"/>
        </w:rPr>
        <w:t>In addition to qualified keynotes at the beginning of each conference day, participants can expect three special sessions. These focus on highly relevant topics for the industry: "Solutions for Future Medium Voltage Grids", "Power Electronics for E-Mobility" and "Understanding Losses in WBG Power Devices".</w:t>
      </w:r>
    </w:p>
    <w:p w14:paraId="57C63966" w14:textId="77777777" w:rsidR="001676C7" w:rsidRPr="001676C7" w:rsidRDefault="001676C7" w:rsidP="00A9539C">
      <w:pPr>
        <w:spacing w:line="280" w:lineRule="atLeast"/>
        <w:rPr>
          <w:rFonts w:cs="Arial"/>
          <w:szCs w:val="22"/>
          <w:lang w:val="en-US"/>
        </w:rPr>
      </w:pPr>
    </w:p>
    <w:p w14:paraId="56867C71" w14:textId="208ABD5B" w:rsidR="00A9539C" w:rsidRPr="00C27160" w:rsidRDefault="00C27160" w:rsidP="001676C7">
      <w:pPr>
        <w:spacing w:line="280" w:lineRule="atLeast"/>
        <w:rPr>
          <w:rFonts w:cs="Arial"/>
          <w:szCs w:val="22"/>
          <w:lang w:val="en-US"/>
        </w:rPr>
      </w:pPr>
      <w:r w:rsidRPr="00C27160">
        <w:rPr>
          <w:rFonts w:cs="Arial"/>
          <w:szCs w:val="22"/>
          <w:lang w:val="en-US"/>
        </w:rPr>
        <w:t>The three keynotes will</w:t>
      </w:r>
      <w:r w:rsidR="00421195">
        <w:rPr>
          <w:rFonts w:cs="Arial"/>
          <w:szCs w:val="22"/>
          <w:lang w:val="en-US"/>
        </w:rPr>
        <w:t xml:space="preserve"> provide</w:t>
      </w:r>
      <w:r w:rsidRPr="00C27160">
        <w:rPr>
          <w:rFonts w:cs="Arial"/>
          <w:szCs w:val="22"/>
          <w:lang w:val="en-US"/>
        </w:rPr>
        <w:t xml:space="preserve"> </w:t>
      </w:r>
      <w:r w:rsidR="00421195">
        <w:rPr>
          <w:rFonts w:cs="Arial"/>
          <w:szCs w:val="22"/>
          <w:lang w:val="en-US"/>
        </w:rPr>
        <w:t>a further</w:t>
      </w:r>
      <w:r w:rsidRPr="00C27160">
        <w:rPr>
          <w:rFonts w:cs="Arial"/>
          <w:szCs w:val="22"/>
          <w:lang w:val="en-US"/>
        </w:rPr>
        <w:t xml:space="preserve"> highlight </w:t>
      </w:r>
      <w:r w:rsidR="00421195">
        <w:rPr>
          <w:rFonts w:cs="Arial"/>
          <w:szCs w:val="22"/>
          <w:lang w:val="en-US"/>
        </w:rPr>
        <w:t>at</w:t>
      </w:r>
      <w:r>
        <w:rPr>
          <w:rFonts w:cs="Arial"/>
          <w:szCs w:val="22"/>
          <w:lang w:val="en-US"/>
        </w:rPr>
        <w:t xml:space="preserve"> the conference. Franz Musil, </w:t>
      </w:r>
      <w:r w:rsidR="00E80F9E">
        <w:rPr>
          <w:rFonts w:cs="Arial"/>
          <w:szCs w:val="22"/>
          <w:lang w:val="en-US"/>
        </w:rPr>
        <w:t xml:space="preserve">Power Electronics Engineer from </w:t>
      </w:r>
      <w:r>
        <w:rPr>
          <w:rFonts w:cs="Arial"/>
          <w:szCs w:val="22"/>
          <w:lang w:val="en-US"/>
        </w:rPr>
        <w:t>Fronius International will open the conference</w:t>
      </w:r>
      <w:r w:rsidR="00B244D3">
        <w:rPr>
          <w:rFonts w:cs="Arial"/>
          <w:szCs w:val="22"/>
          <w:lang w:val="en-US"/>
        </w:rPr>
        <w:t xml:space="preserve"> presentations</w:t>
      </w:r>
      <w:r>
        <w:rPr>
          <w:rFonts w:cs="Arial"/>
          <w:szCs w:val="22"/>
          <w:lang w:val="en-US"/>
        </w:rPr>
        <w:t xml:space="preserve"> on </w:t>
      </w:r>
      <w:r w:rsidR="00E80F9E">
        <w:rPr>
          <w:rFonts w:cs="Arial"/>
          <w:szCs w:val="22"/>
          <w:lang w:val="en-US"/>
        </w:rPr>
        <w:t>the first day with the question “</w:t>
      </w:r>
      <w:r w:rsidRPr="00C27160">
        <w:rPr>
          <w:rFonts w:cs="Arial"/>
          <w:szCs w:val="22"/>
          <w:lang w:val="en-US"/>
        </w:rPr>
        <w:t>How Life Cycle Analyses are Influencing Power Electronics Converter Design“.</w:t>
      </w:r>
      <w:r>
        <w:rPr>
          <w:rFonts w:cs="Arial"/>
          <w:szCs w:val="22"/>
          <w:lang w:val="en-US"/>
        </w:rPr>
        <w:t xml:space="preserve"> On Wednesday, Holger Borcherding</w:t>
      </w:r>
      <w:r w:rsidR="00E80F9E">
        <w:rPr>
          <w:rFonts w:cs="Arial"/>
          <w:szCs w:val="22"/>
          <w:lang w:val="en-US"/>
        </w:rPr>
        <w:t xml:space="preserve">, Scientific Director at the </w:t>
      </w:r>
      <w:r>
        <w:rPr>
          <w:rFonts w:cs="Arial"/>
          <w:szCs w:val="22"/>
          <w:lang w:val="en-US"/>
        </w:rPr>
        <w:t xml:space="preserve">University of Applied Sciences and Arts Ostwestfalen-Lippe will present the topic “On the Way to the DC Factory – The Open Industrial </w:t>
      </w:r>
      <w:r w:rsidRPr="00322B9D">
        <w:rPr>
          <w:rFonts w:cs="Arial"/>
          <w:szCs w:val="22"/>
          <w:lang w:val="en-US"/>
        </w:rPr>
        <w:t>DC Grid for Sustainable Production Sites is Entering the Dissemination Phase</w:t>
      </w:r>
      <w:r w:rsidR="00E80F9E">
        <w:rPr>
          <w:rFonts w:cs="Arial"/>
          <w:szCs w:val="22"/>
          <w:lang w:val="en-US"/>
        </w:rPr>
        <w:t xml:space="preserve">”. </w:t>
      </w:r>
      <w:r>
        <w:rPr>
          <w:rFonts w:cs="Arial"/>
          <w:szCs w:val="22"/>
          <w:lang w:val="en-US"/>
        </w:rPr>
        <w:t xml:space="preserve">Munaf Rahimo, </w:t>
      </w:r>
      <w:r w:rsidR="00E80F9E">
        <w:rPr>
          <w:rFonts w:cs="Arial"/>
          <w:szCs w:val="22"/>
          <w:lang w:val="en-US"/>
        </w:rPr>
        <w:t xml:space="preserve">President and Founder, </w:t>
      </w:r>
      <w:r>
        <w:rPr>
          <w:rFonts w:cs="Arial"/>
          <w:szCs w:val="22"/>
          <w:lang w:val="en-US"/>
        </w:rPr>
        <w:t xml:space="preserve">MTAL </w:t>
      </w:r>
      <w:r w:rsidR="00E80F9E">
        <w:rPr>
          <w:rFonts w:cs="Arial"/>
          <w:szCs w:val="22"/>
          <w:lang w:val="en-US"/>
        </w:rPr>
        <w:t xml:space="preserve">will present </w:t>
      </w:r>
      <w:r>
        <w:rPr>
          <w:rFonts w:cs="Arial"/>
          <w:szCs w:val="22"/>
          <w:lang w:val="en-US"/>
        </w:rPr>
        <w:t>the keynote “</w:t>
      </w:r>
      <w:r w:rsidRPr="00322B9D">
        <w:rPr>
          <w:rFonts w:cs="Arial"/>
          <w:szCs w:val="22"/>
          <w:lang w:val="en-US"/>
        </w:rPr>
        <w:t>HV Silicon and SiC Power Semiconductors; Key Components for Sustainable Energy Solutions</w:t>
      </w:r>
      <w:r>
        <w:rPr>
          <w:rFonts w:cs="Arial"/>
          <w:szCs w:val="22"/>
          <w:lang w:val="en-US"/>
        </w:rPr>
        <w:t>”</w:t>
      </w:r>
      <w:r w:rsidR="00E80F9E" w:rsidRPr="00E80F9E">
        <w:rPr>
          <w:rFonts w:cs="Arial"/>
          <w:szCs w:val="22"/>
          <w:lang w:val="en-US"/>
        </w:rPr>
        <w:t xml:space="preserve"> </w:t>
      </w:r>
      <w:r w:rsidR="00E80F9E">
        <w:rPr>
          <w:rFonts w:cs="Arial"/>
          <w:szCs w:val="22"/>
          <w:lang w:val="en-US"/>
        </w:rPr>
        <w:t>on Thursday</w:t>
      </w:r>
      <w:r>
        <w:rPr>
          <w:rFonts w:cs="Arial"/>
          <w:szCs w:val="22"/>
          <w:lang w:val="en-US"/>
        </w:rPr>
        <w:t xml:space="preserve">. </w:t>
      </w:r>
    </w:p>
    <w:p w14:paraId="0060F0B1" w14:textId="77777777" w:rsidR="00A9539C" w:rsidRPr="00C27160" w:rsidRDefault="00A9539C" w:rsidP="00A9539C">
      <w:pPr>
        <w:spacing w:line="280" w:lineRule="atLeast"/>
        <w:rPr>
          <w:rFonts w:cs="Arial"/>
          <w:szCs w:val="22"/>
          <w:lang w:val="en-US"/>
        </w:rPr>
      </w:pPr>
    </w:p>
    <w:p w14:paraId="21FE7086" w14:textId="5D7233D2" w:rsidR="00A9539C" w:rsidRPr="00C27160" w:rsidRDefault="00421195" w:rsidP="00A9539C">
      <w:pPr>
        <w:spacing w:line="280" w:lineRule="atLeast"/>
        <w:rPr>
          <w:rFonts w:cs="Arial"/>
          <w:b/>
          <w:szCs w:val="22"/>
          <w:lang w:val="en-US"/>
        </w:rPr>
      </w:pPr>
      <w:r>
        <w:rPr>
          <w:rFonts w:cs="Arial"/>
          <w:b/>
          <w:szCs w:val="22"/>
          <w:lang w:val="en-US"/>
        </w:rPr>
        <w:t>First-hand k</w:t>
      </w:r>
      <w:r w:rsidR="00C27160" w:rsidRPr="00C27160">
        <w:rPr>
          <w:rFonts w:cs="Arial"/>
          <w:b/>
          <w:szCs w:val="22"/>
          <w:lang w:val="en-US"/>
        </w:rPr>
        <w:t xml:space="preserve">nowledge </w:t>
      </w:r>
    </w:p>
    <w:p w14:paraId="13FFC13B" w14:textId="77777777" w:rsidR="00C27160" w:rsidRDefault="00C27160" w:rsidP="00A9539C">
      <w:pPr>
        <w:spacing w:line="280" w:lineRule="atLeast"/>
        <w:rPr>
          <w:rFonts w:cs="Arial"/>
          <w:szCs w:val="22"/>
          <w:lang w:val="en-US"/>
        </w:rPr>
      </w:pPr>
    </w:p>
    <w:p w14:paraId="2AFAEE19" w14:textId="256576B7" w:rsidR="00C27160" w:rsidRDefault="00C27160" w:rsidP="00A9539C">
      <w:pPr>
        <w:spacing w:line="280" w:lineRule="atLeast"/>
        <w:rPr>
          <w:rFonts w:cs="Arial"/>
          <w:szCs w:val="22"/>
          <w:lang w:val="en-US"/>
        </w:rPr>
      </w:pPr>
      <w:r w:rsidRPr="00C27160">
        <w:rPr>
          <w:rFonts w:cs="Arial"/>
          <w:szCs w:val="22"/>
          <w:lang w:val="en-US"/>
        </w:rPr>
        <w:t>"</w:t>
      </w:r>
      <w:r w:rsidR="00421195">
        <w:rPr>
          <w:rFonts w:cs="Arial"/>
          <w:szCs w:val="22"/>
          <w:lang w:val="en-US"/>
        </w:rPr>
        <w:t xml:space="preserve">The </w:t>
      </w:r>
      <w:r w:rsidRPr="00C27160">
        <w:rPr>
          <w:rFonts w:cs="Arial"/>
          <w:szCs w:val="22"/>
          <w:lang w:val="en-US"/>
        </w:rPr>
        <w:t>PCIM Europe 2023 offers technical highlights on disruptive new technologies in silicon and wide bandgap power semiconductors paired with innovative materials for packaging and interconnect</w:t>
      </w:r>
      <w:r w:rsidR="00627449">
        <w:rPr>
          <w:rFonts w:cs="Arial"/>
          <w:szCs w:val="22"/>
          <w:lang w:val="en-US"/>
        </w:rPr>
        <w:t>ion</w:t>
      </w:r>
      <w:r w:rsidRPr="00C27160">
        <w:rPr>
          <w:rFonts w:cs="Arial"/>
          <w:szCs w:val="22"/>
          <w:lang w:val="en-US"/>
        </w:rPr>
        <w:t xml:space="preserve"> technologies with the goal of longer and more application-specific lifetimes for components and systems," explains Prof. Dr. Leo Lorenz, General Conference Director ECPE. "The range of topics at the conference extends to AI-based smart power electronic energy converters for a successful transformation to e-mobility and renewable energy technologies."</w:t>
      </w:r>
      <w:r>
        <w:rPr>
          <w:rFonts w:cs="Arial"/>
          <w:szCs w:val="22"/>
          <w:lang w:val="en-US"/>
        </w:rPr>
        <w:t xml:space="preserve"> </w:t>
      </w:r>
    </w:p>
    <w:p w14:paraId="76FA9D76" w14:textId="77777777" w:rsidR="00627449" w:rsidRDefault="00627449" w:rsidP="00A9539C">
      <w:pPr>
        <w:spacing w:line="280" w:lineRule="atLeast"/>
        <w:rPr>
          <w:rFonts w:cs="Arial"/>
          <w:szCs w:val="22"/>
          <w:lang w:val="en-US"/>
        </w:rPr>
      </w:pPr>
    </w:p>
    <w:p w14:paraId="0D26FB28" w14:textId="06A159B1" w:rsidR="00C27160" w:rsidRDefault="00627449" w:rsidP="00A9539C">
      <w:pPr>
        <w:spacing w:line="280" w:lineRule="atLeast"/>
        <w:rPr>
          <w:rFonts w:cs="Arial"/>
          <w:szCs w:val="22"/>
          <w:lang w:val="en-US"/>
        </w:rPr>
      </w:pPr>
      <w:r w:rsidRPr="00627449">
        <w:rPr>
          <w:rFonts w:cs="Arial"/>
          <w:szCs w:val="22"/>
          <w:lang w:val="en-US"/>
        </w:rPr>
        <w:t>In addition to the oral presentations in five conference rooms, the poster sessions in the entrance area NCC Mitte also promise a platform for exclusive 1:1 exchange between presenters and interested participants. For the first time, there will also be poster presentations on the last day of the conference.</w:t>
      </w:r>
    </w:p>
    <w:p w14:paraId="7115A4F8" w14:textId="77777777" w:rsidR="00627449" w:rsidRDefault="00627449" w:rsidP="00A9539C">
      <w:pPr>
        <w:spacing w:line="280" w:lineRule="atLeast"/>
        <w:rPr>
          <w:rFonts w:cs="Arial"/>
          <w:szCs w:val="22"/>
          <w:lang w:val="en-US"/>
        </w:rPr>
      </w:pPr>
    </w:p>
    <w:p w14:paraId="6666A844" w14:textId="77777777" w:rsidR="00627449" w:rsidRDefault="00627449" w:rsidP="00A9539C">
      <w:pPr>
        <w:spacing w:line="280" w:lineRule="atLeast"/>
        <w:rPr>
          <w:rFonts w:cs="Arial"/>
          <w:szCs w:val="22"/>
          <w:lang w:val="en-US"/>
        </w:rPr>
      </w:pPr>
    </w:p>
    <w:p w14:paraId="7BF01F0E" w14:textId="77777777" w:rsidR="00A27B2D" w:rsidRPr="00A27B2D" w:rsidRDefault="00A27B2D" w:rsidP="00A27B2D">
      <w:pPr>
        <w:spacing w:line="280" w:lineRule="atLeast"/>
        <w:rPr>
          <w:rFonts w:cs="Arial"/>
          <w:b/>
          <w:szCs w:val="22"/>
          <w:lang w:val="en-US"/>
        </w:rPr>
      </w:pPr>
      <w:r w:rsidRPr="00A27B2D">
        <w:rPr>
          <w:rFonts w:cs="Arial"/>
          <w:b/>
          <w:szCs w:val="22"/>
          <w:lang w:val="en-US"/>
        </w:rPr>
        <w:t>Direct exchange with industry experts</w:t>
      </w:r>
    </w:p>
    <w:p w14:paraId="450FC03F" w14:textId="77777777" w:rsidR="00A27B2D" w:rsidRDefault="00A27B2D" w:rsidP="00A27B2D">
      <w:pPr>
        <w:spacing w:line="280" w:lineRule="atLeast"/>
        <w:rPr>
          <w:rFonts w:cs="Arial"/>
          <w:szCs w:val="22"/>
          <w:lang w:val="en-US"/>
        </w:rPr>
      </w:pPr>
    </w:p>
    <w:p w14:paraId="0B522162" w14:textId="76D8060B" w:rsidR="00627449" w:rsidRDefault="00A27B2D" w:rsidP="00A27B2D">
      <w:pPr>
        <w:spacing w:line="280" w:lineRule="atLeast"/>
        <w:rPr>
          <w:rFonts w:cs="Arial"/>
          <w:szCs w:val="22"/>
          <w:lang w:val="en-US"/>
        </w:rPr>
      </w:pPr>
      <w:r w:rsidRPr="00A27B2D">
        <w:rPr>
          <w:rFonts w:cs="Arial"/>
          <w:szCs w:val="22"/>
          <w:lang w:val="en-US"/>
        </w:rPr>
        <w:t xml:space="preserve">The user-oriented seminars and tutorials on the two days prior to the conference complete the PCIM Europe program. In small groups, participants can directly exchange ideas with renowned experts and gain first-hand, practice-oriented </w:t>
      </w:r>
      <w:proofErr w:type="gramStart"/>
      <w:r w:rsidR="003C611D">
        <w:rPr>
          <w:rFonts w:cs="Arial"/>
          <w:szCs w:val="22"/>
          <w:lang w:val="en-US"/>
        </w:rPr>
        <w:t>know-how</w:t>
      </w:r>
      <w:proofErr w:type="gramEnd"/>
      <w:r w:rsidRPr="00A27B2D">
        <w:rPr>
          <w:rFonts w:cs="Arial"/>
          <w:szCs w:val="22"/>
          <w:lang w:val="en-US"/>
        </w:rPr>
        <w:t xml:space="preserve">. Special topics such as "Power Electronics in Electric Vehicles", "Drives", "WBG Devices" and "Reliability" </w:t>
      </w:r>
      <w:proofErr w:type="gramStart"/>
      <w:r w:rsidRPr="00A27B2D">
        <w:rPr>
          <w:rFonts w:cs="Arial"/>
          <w:szCs w:val="22"/>
          <w:lang w:val="en-US"/>
        </w:rPr>
        <w:t>will be presented</w:t>
      </w:r>
      <w:proofErr w:type="gramEnd"/>
      <w:r w:rsidRPr="00A27B2D">
        <w:rPr>
          <w:rFonts w:cs="Arial"/>
          <w:szCs w:val="22"/>
          <w:lang w:val="en-US"/>
        </w:rPr>
        <w:t xml:space="preserve"> in </w:t>
      </w:r>
      <w:r w:rsidR="00C91655">
        <w:rPr>
          <w:rFonts w:cs="Arial"/>
          <w:szCs w:val="22"/>
          <w:lang w:val="en-US"/>
        </w:rPr>
        <w:t xml:space="preserve">12 </w:t>
      </w:r>
      <w:r w:rsidRPr="00A27B2D">
        <w:rPr>
          <w:rFonts w:cs="Arial"/>
          <w:szCs w:val="22"/>
          <w:lang w:val="en-US"/>
        </w:rPr>
        <w:t>half-day seminars and</w:t>
      </w:r>
      <w:r w:rsidR="00C91655">
        <w:rPr>
          <w:rFonts w:cs="Arial"/>
          <w:szCs w:val="22"/>
          <w:lang w:val="en-US"/>
        </w:rPr>
        <w:t xml:space="preserve"> 6</w:t>
      </w:r>
      <w:r w:rsidRPr="00A27B2D">
        <w:rPr>
          <w:rFonts w:cs="Arial"/>
          <w:szCs w:val="22"/>
          <w:lang w:val="en-US"/>
        </w:rPr>
        <w:t xml:space="preserve"> full-day tutorials.</w:t>
      </w:r>
    </w:p>
    <w:p w14:paraId="562D39EF" w14:textId="77777777" w:rsidR="003C611D" w:rsidRDefault="003C611D" w:rsidP="003C611D">
      <w:pPr>
        <w:spacing w:line="280" w:lineRule="atLeast"/>
        <w:rPr>
          <w:rFonts w:cs="Arial"/>
          <w:szCs w:val="22"/>
          <w:lang w:val="en-US"/>
        </w:rPr>
      </w:pPr>
    </w:p>
    <w:p w14:paraId="1BAB029C" w14:textId="6A32037B" w:rsidR="003C611D" w:rsidRPr="003C611D" w:rsidRDefault="003C611D" w:rsidP="003C611D">
      <w:pPr>
        <w:spacing w:line="280" w:lineRule="atLeast"/>
        <w:rPr>
          <w:rFonts w:cs="Arial"/>
          <w:b/>
          <w:szCs w:val="22"/>
          <w:lang w:val="en-US"/>
        </w:rPr>
      </w:pPr>
      <w:r w:rsidRPr="003C611D">
        <w:rPr>
          <w:rFonts w:cs="Arial"/>
          <w:b/>
          <w:szCs w:val="22"/>
          <w:lang w:val="en-US"/>
        </w:rPr>
        <w:t xml:space="preserve">Early Bird Rate available until </w:t>
      </w:r>
      <w:r>
        <w:rPr>
          <w:rFonts w:cs="Arial"/>
          <w:b/>
          <w:szCs w:val="22"/>
          <w:lang w:val="en-US"/>
        </w:rPr>
        <w:t>7 March 2023</w:t>
      </w:r>
    </w:p>
    <w:p w14:paraId="20146BF4" w14:textId="77777777" w:rsidR="003C611D" w:rsidRDefault="003C611D" w:rsidP="003C611D">
      <w:pPr>
        <w:spacing w:line="280" w:lineRule="atLeast"/>
        <w:rPr>
          <w:rFonts w:cs="Arial"/>
          <w:szCs w:val="22"/>
          <w:lang w:val="en-US"/>
        </w:rPr>
      </w:pPr>
    </w:p>
    <w:p w14:paraId="0A8FD3D9" w14:textId="454E93A9" w:rsidR="003C611D" w:rsidRPr="003C611D" w:rsidRDefault="003C611D" w:rsidP="003C611D">
      <w:pPr>
        <w:spacing w:line="280" w:lineRule="atLeast"/>
        <w:rPr>
          <w:rFonts w:cs="Arial"/>
          <w:szCs w:val="22"/>
          <w:lang w:val="en-US"/>
        </w:rPr>
      </w:pPr>
      <w:r w:rsidRPr="003C611D">
        <w:rPr>
          <w:rFonts w:cs="Arial"/>
          <w:szCs w:val="22"/>
          <w:lang w:val="en-US"/>
        </w:rPr>
        <w:t xml:space="preserve">Attendees can save up to 100 </w:t>
      </w:r>
      <w:r>
        <w:rPr>
          <w:rFonts w:cs="Arial"/>
          <w:szCs w:val="22"/>
          <w:lang w:val="en-US"/>
        </w:rPr>
        <w:t>Euros</w:t>
      </w:r>
      <w:r w:rsidRPr="003C611D">
        <w:rPr>
          <w:rFonts w:cs="Arial"/>
          <w:szCs w:val="22"/>
          <w:lang w:val="en-US"/>
        </w:rPr>
        <w:t xml:space="preserve"> on their conference registration at </w:t>
      </w:r>
      <w:hyperlink r:id="rId8" w:history="1">
        <w:r w:rsidRPr="006A1729">
          <w:rPr>
            <w:rStyle w:val="Hyperlink"/>
            <w:rFonts w:cs="Arial"/>
            <w:color w:val="auto"/>
            <w:szCs w:val="22"/>
            <w:u w:val="none"/>
            <w:lang w:val="en-US"/>
          </w:rPr>
          <w:t>pcim.mesago.com/registration</w:t>
        </w:r>
      </w:hyperlink>
      <w:r w:rsidRPr="003C611D">
        <w:rPr>
          <w:rFonts w:cs="Arial"/>
          <w:szCs w:val="22"/>
          <w:lang w:val="en-US"/>
        </w:rPr>
        <w:t xml:space="preserve"> with the Early Bird Rate. </w:t>
      </w:r>
    </w:p>
    <w:p w14:paraId="3D6DE22C" w14:textId="77777777" w:rsidR="003C611D" w:rsidRPr="003C611D" w:rsidRDefault="003C611D" w:rsidP="003C611D">
      <w:pPr>
        <w:spacing w:line="280" w:lineRule="atLeast"/>
        <w:rPr>
          <w:rFonts w:cs="Arial"/>
          <w:szCs w:val="22"/>
          <w:lang w:val="en-US"/>
        </w:rPr>
      </w:pPr>
    </w:p>
    <w:p w14:paraId="6BF83CCA" w14:textId="3DC17F2F" w:rsidR="003C611D" w:rsidRPr="00C27160" w:rsidRDefault="003C611D" w:rsidP="003C611D">
      <w:pPr>
        <w:spacing w:line="280" w:lineRule="atLeast"/>
        <w:rPr>
          <w:rFonts w:cs="Arial"/>
          <w:szCs w:val="22"/>
          <w:lang w:val="en-US"/>
        </w:rPr>
      </w:pPr>
      <w:r w:rsidRPr="003C611D">
        <w:rPr>
          <w:rFonts w:cs="Arial"/>
          <w:szCs w:val="22"/>
          <w:lang w:val="en-US"/>
        </w:rPr>
        <w:t>Further information about the conference and social program as well as the exhibition</w:t>
      </w:r>
      <w:r w:rsidR="00421195">
        <w:rPr>
          <w:rFonts w:cs="Arial"/>
          <w:szCs w:val="22"/>
          <w:lang w:val="en-US"/>
        </w:rPr>
        <w:t>, which will be</w:t>
      </w:r>
      <w:r w:rsidRPr="003C611D">
        <w:rPr>
          <w:rFonts w:cs="Arial"/>
          <w:szCs w:val="22"/>
          <w:lang w:val="en-US"/>
        </w:rPr>
        <w:t xml:space="preserve"> taking place at the same time</w:t>
      </w:r>
      <w:r w:rsidR="00421195">
        <w:rPr>
          <w:rFonts w:cs="Arial"/>
          <w:szCs w:val="22"/>
          <w:lang w:val="en-US"/>
        </w:rPr>
        <w:t>,</w:t>
      </w:r>
      <w:r w:rsidRPr="003C611D">
        <w:rPr>
          <w:rFonts w:cs="Arial"/>
          <w:szCs w:val="22"/>
          <w:lang w:val="en-US"/>
        </w:rPr>
        <w:t xml:space="preserve"> </w:t>
      </w:r>
      <w:proofErr w:type="gramStart"/>
      <w:r w:rsidRPr="003C611D">
        <w:rPr>
          <w:rFonts w:cs="Arial"/>
          <w:szCs w:val="22"/>
          <w:lang w:val="en-US"/>
        </w:rPr>
        <w:t>can be found</w:t>
      </w:r>
      <w:proofErr w:type="gramEnd"/>
      <w:r w:rsidRPr="003C611D">
        <w:rPr>
          <w:rFonts w:cs="Arial"/>
          <w:szCs w:val="22"/>
          <w:lang w:val="en-US"/>
        </w:rPr>
        <w:t xml:space="preserve"> at </w:t>
      </w:r>
      <w:hyperlink r:id="rId9" w:history="1">
        <w:r w:rsidRPr="006A1729">
          <w:rPr>
            <w:rStyle w:val="Hyperlink"/>
            <w:rFonts w:cs="Arial"/>
            <w:color w:val="auto"/>
            <w:szCs w:val="22"/>
            <w:u w:val="none"/>
            <w:lang w:val="en-US"/>
          </w:rPr>
          <w:t>pcim-europe.com</w:t>
        </w:r>
      </w:hyperlink>
      <w:r w:rsidRPr="006A1729">
        <w:rPr>
          <w:rFonts w:cs="Arial"/>
          <w:szCs w:val="22"/>
          <w:lang w:val="en-US"/>
        </w:rPr>
        <w:t>.</w:t>
      </w:r>
    </w:p>
    <w:p w14:paraId="58F9EEA8" w14:textId="77777777" w:rsidR="00A27B2D" w:rsidRPr="003C611D" w:rsidRDefault="00A27B2D" w:rsidP="00E92D87">
      <w:pPr>
        <w:spacing w:line="320" w:lineRule="atLeast"/>
        <w:rPr>
          <w:rFonts w:cs="Arial"/>
          <w:b/>
          <w:sz w:val="17"/>
          <w:szCs w:val="17"/>
          <w:lang w:val="en-US"/>
        </w:rPr>
      </w:pPr>
      <w:bookmarkStart w:id="5" w:name="OLE_LINK1"/>
    </w:p>
    <w:p w14:paraId="2301C64D" w14:textId="77777777" w:rsidR="00E92D87" w:rsidRPr="00700AC2" w:rsidRDefault="00E92D87" w:rsidP="00E92D87">
      <w:pPr>
        <w:spacing w:line="320" w:lineRule="atLeast"/>
        <w:rPr>
          <w:rFonts w:cs="Arial"/>
          <w:b/>
          <w:sz w:val="17"/>
          <w:szCs w:val="17"/>
        </w:rPr>
      </w:pPr>
      <w:r w:rsidRPr="00700AC2">
        <w:rPr>
          <w:rFonts w:cs="Arial"/>
          <w:b/>
          <w:sz w:val="17"/>
          <w:szCs w:val="17"/>
        </w:rPr>
        <w:t>About Mesago Messe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67440808" w14:textId="77777777" w:rsidR="00F41ADF" w:rsidRPr="00782C91" w:rsidRDefault="00F41ADF" w:rsidP="00F41ADF">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w:t>
      </w:r>
      <w:proofErr w:type="gramStart"/>
      <w:r>
        <w:rPr>
          <w:color w:val="000000"/>
          <w:sz w:val="17"/>
          <w:szCs w:val="17"/>
          <w:lang w:val="en-GB"/>
        </w:rPr>
        <w:t>closely knit</w:t>
      </w:r>
      <w:proofErr w:type="gramEnd"/>
      <w:r>
        <w:rPr>
          <w:color w:val="000000"/>
          <w:sz w:val="17"/>
          <w:szCs w:val="17"/>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w:t>
      </w:r>
      <w:proofErr w:type="gramStart"/>
      <w:r>
        <w:rPr>
          <w:sz w:val="17"/>
          <w:szCs w:val="17"/>
          <w:lang w:val="en-GB"/>
        </w:rPr>
        <w:t>at:</w:t>
      </w:r>
      <w:proofErr w:type="gramEnd"/>
      <w:r>
        <w:rPr>
          <w:sz w:val="17"/>
          <w:szCs w:val="17"/>
          <w:lang w:val="en-GB"/>
        </w:rPr>
        <w:t xml:space="preserve"> </w:t>
      </w:r>
      <w:hyperlink r:id="rId11" w:history="1">
        <w:r>
          <w:rPr>
            <w:rStyle w:val="Hyperlink"/>
            <w:sz w:val="17"/>
            <w:szCs w:val="17"/>
            <w:lang w:val="en-GB"/>
          </w:rPr>
          <w:t>www.messefrankfurt.com/sustainability</w:t>
        </w:r>
      </w:hyperlink>
    </w:p>
    <w:p w14:paraId="4E21353E" w14:textId="77777777" w:rsidR="00F41ADF" w:rsidRPr="00782C91" w:rsidRDefault="00F41ADF" w:rsidP="00F41ADF">
      <w:pPr>
        <w:rPr>
          <w:color w:val="000000"/>
          <w:lang w:val="en-US"/>
        </w:rPr>
      </w:pPr>
      <w:r>
        <w:rPr>
          <w:color w:val="000000"/>
          <w:sz w:val="17"/>
          <w:szCs w:val="17"/>
          <w:lang w:val="en-GB"/>
        </w:rPr>
        <w:t xml:space="preserve">With its headquarters in Frankfurt am Main, the company </w:t>
      </w:r>
      <w:proofErr w:type="gramStart"/>
      <w:r>
        <w:rPr>
          <w:color w:val="000000"/>
          <w:sz w:val="17"/>
          <w:szCs w:val="17"/>
          <w:lang w:val="en-GB"/>
        </w:rPr>
        <w:t>is owned</w:t>
      </w:r>
      <w:proofErr w:type="gramEnd"/>
      <w:r>
        <w:rPr>
          <w:color w:val="000000"/>
          <w:sz w:val="17"/>
          <w:szCs w:val="17"/>
          <w:lang w:val="en-GB"/>
        </w:rPr>
        <w:t xml:space="preserve"> by the City of Frankfurt (60 percent) and the State of Hesse (40 percent). </w:t>
      </w:r>
    </w:p>
    <w:p w14:paraId="6B047AF1" w14:textId="77777777" w:rsidR="00F41ADF" w:rsidRDefault="00F41ADF" w:rsidP="00F41ADF">
      <w:pPr>
        <w:rPr>
          <w:color w:val="000000"/>
          <w:sz w:val="17"/>
          <w:szCs w:val="17"/>
          <w:lang w:val="en-GB"/>
        </w:rPr>
      </w:pPr>
      <w:r>
        <w:rPr>
          <w:color w:val="000000"/>
          <w:sz w:val="17"/>
          <w:szCs w:val="17"/>
          <w:lang w:val="en-GB"/>
        </w:rPr>
        <w:t xml:space="preserve">For more information, please visit our website </w:t>
      </w:r>
      <w:proofErr w:type="gramStart"/>
      <w:r>
        <w:rPr>
          <w:color w:val="000000"/>
          <w:sz w:val="17"/>
          <w:szCs w:val="17"/>
          <w:lang w:val="en-GB"/>
        </w:rPr>
        <w:t>at</w:t>
      </w:r>
      <w:r>
        <w:rPr>
          <w:sz w:val="17"/>
          <w:szCs w:val="17"/>
          <w:lang w:val="en-GB"/>
        </w:rPr>
        <w:t>:</w:t>
      </w:r>
      <w:proofErr w:type="gramEnd"/>
      <w:r>
        <w:rPr>
          <w:sz w:val="17"/>
          <w:szCs w:val="17"/>
          <w:lang w:val="en-GB"/>
        </w:rPr>
        <w:t xml:space="preserve"> </w:t>
      </w:r>
      <w:hyperlink r:id="rId12" w:history="1">
        <w:r>
          <w:rPr>
            <w:rStyle w:val="Hyperlink"/>
            <w:sz w:val="17"/>
            <w:szCs w:val="17"/>
            <w:lang w:val="en-GB"/>
          </w:rPr>
          <w:t>www.messefrankfurt.com</w:t>
        </w:r>
      </w:hyperlink>
      <w:r>
        <w:rPr>
          <w:color w:val="000000"/>
          <w:sz w:val="17"/>
          <w:szCs w:val="17"/>
          <w:lang w:val="en-GB"/>
        </w:rPr>
        <w:t xml:space="preserve"> </w:t>
      </w:r>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bookmarkStart w:id="6" w:name="_GoBack"/>
      <w:bookmarkEnd w:id="6"/>
    </w:p>
    <w:sectPr w:rsidR="00F21328" w:rsidRPr="00F56456">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37001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370018">
                      <w:rPr>
                        <w:noProof/>
                      </w:rPr>
                      <w:t>2</w:t>
                    </w:r>
                    <w: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gramStart"/>
                          <w:r w:rsidRPr="00700AC2">
                            <w:rPr>
                              <w:rFonts w:cs="Arial"/>
                              <w:color w:val="000000" w:themeColor="text1"/>
                              <w:sz w:val="15"/>
                              <w:szCs w:val="15"/>
                              <w:lang w:val="en-US"/>
                            </w:rPr>
                            <w:t>pcim</w:t>
                          </w:r>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lang w:eastAsia="zh-CN"/>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Petra </w:t>
                    </w:r>
                    <w:proofErr w:type="spellStart"/>
                    <w:r w:rsidRPr="006E471B">
                      <w:rPr>
                        <w:rFonts w:cs="Arial"/>
                        <w:color w:val="000000" w:themeColor="text1"/>
                        <w:sz w:val="15"/>
                        <w:szCs w:val="15"/>
                        <w:lang w:val="en-US"/>
                      </w:rPr>
                      <w:t>Haarburger</w:t>
                    </w:r>
                    <w:proofErr w:type="spellEnd"/>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Martin </w:t>
                    </w:r>
                    <w:proofErr w:type="spellStart"/>
                    <w:r w:rsidRPr="006E471B">
                      <w:rPr>
                        <w:rFonts w:cs="Arial"/>
                        <w:color w:val="000000" w:themeColor="text1"/>
                        <w:sz w:val="15"/>
                        <w:szCs w:val="15"/>
                        <w:lang w:val="en-US"/>
                      </w:rPr>
                      <w:t>Roschkowski</w:t>
                    </w:r>
                    <w:proofErr w:type="spellEnd"/>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lang w:eastAsia="zh-CN"/>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lang w:eastAsia="zh-CN"/>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A3037"/>
    <w:rsid w:val="000C5FBB"/>
    <w:rsid w:val="001328EA"/>
    <w:rsid w:val="00161EB8"/>
    <w:rsid w:val="001676C7"/>
    <w:rsid w:val="001A6029"/>
    <w:rsid w:val="001D0F71"/>
    <w:rsid w:val="002B4A8E"/>
    <w:rsid w:val="002C7284"/>
    <w:rsid w:val="002E3A34"/>
    <w:rsid w:val="003508E3"/>
    <w:rsid w:val="00370018"/>
    <w:rsid w:val="003A1ADA"/>
    <w:rsid w:val="003C611D"/>
    <w:rsid w:val="003D0AF8"/>
    <w:rsid w:val="003D752C"/>
    <w:rsid w:val="00421195"/>
    <w:rsid w:val="00454741"/>
    <w:rsid w:val="00466E77"/>
    <w:rsid w:val="00470977"/>
    <w:rsid w:val="004755AE"/>
    <w:rsid w:val="00533CC4"/>
    <w:rsid w:val="0059533A"/>
    <w:rsid w:val="0060446C"/>
    <w:rsid w:val="00626C74"/>
    <w:rsid w:val="00627449"/>
    <w:rsid w:val="00691EB1"/>
    <w:rsid w:val="006A1729"/>
    <w:rsid w:val="006B1029"/>
    <w:rsid w:val="006C2B69"/>
    <w:rsid w:val="006E471B"/>
    <w:rsid w:val="006E511D"/>
    <w:rsid w:val="00700AC2"/>
    <w:rsid w:val="00701282"/>
    <w:rsid w:val="007057B0"/>
    <w:rsid w:val="007061D5"/>
    <w:rsid w:val="00741012"/>
    <w:rsid w:val="00746E53"/>
    <w:rsid w:val="00782C91"/>
    <w:rsid w:val="007C3D0A"/>
    <w:rsid w:val="00811C84"/>
    <w:rsid w:val="008738D7"/>
    <w:rsid w:val="008902AF"/>
    <w:rsid w:val="008A214C"/>
    <w:rsid w:val="008C72A7"/>
    <w:rsid w:val="008E0EEC"/>
    <w:rsid w:val="00905620"/>
    <w:rsid w:val="00925C50"/>
    <w:rsid w:val="00957B35"/>
    <w:rsid w:val="009655CA"/>
    <w:rsid w:val="00966898"/>
    <w:rsid w:val="00993BE7"/>
    <w:rsid w:val="009A59CF"/>
    <w:rsid w:val="009C32E9"/>
    <w:rsid w:val="00A25CB0"/>
    <w:rsid w:val="00A27B2D"/>
    <w:rsid w:val="00A44098"/>
    <w:rsid w:val="00A9539C"/>
    <w:rsid w:val="00B04C44"/>
    <w:rsid w:val="00B244D3"/>
    <w:rsid w:val="00B4487B"/>
    <w:rsid w:val="00B82C6F"/>
    <w:rsid w:val="00BD2040"/>
    <w:rsid w:val="00BE07A1"/>
    <w:rsid w:val="00C27160"/>
    <w:rsid w:val="00C761E9"/>
    <w:rsid w:val="00C841CC"/>
    <w:rsid w:val="00C91655"/>
    <w:rsid w:val="00CD46DE"/>
    <w:rsid w:val="00CE2D28"/>
    <w:rsid w:val="00D66C38"/>
    <w:rsid w:val="00D70FA8"/>
    <w:rsid w:val="00D925D3"/>
    <w:rsid w:val="00DA6442"/>
    <w:rsid w:val="00DD4C6E"/>
    <w:rsid w:val="00DF47A4"/>
    <w:rsid w:val="00E308C9"/>
    <w:rsid w:val="00E80F9E"/>
    <w:rsid w:val="00E92D87"/>
    <w:rsid w:val="00EC75C8"/>
    <w:rsid w:val="00ED1F74"/>
    <w:rsid w:val="00F21328"/>
    <w:rsid w:val="00F24CD2"/>
    <w:rsid w:val="00F41ADF"/>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21195"/>
    <w:rPr>
      <w:sz w:val="16"/>
      <w:szCs w:val="16"/>
    </w:rPr>
  </w:style>
  <w:style w:type="paragraph" w:styleId="Kommentartext">
    <w:name w:val="annotation text"/>
    <w:basedOn w:val="Standard"/>
    <w:link w:val="KommentartextZchn"/>
    <w:semiHidden/>
    <w:unhideWhenUsed/>
    <w:rsid w:val="00421195"/>
    <w:pPr>
      <w:spacing w:line="240" w:lineRule="auto"/>
    </w:pPr>
    <w:rPr>
      <w:sz w:val="20"/>
    </w:rPr>
  </w:style>
  <w:style w:type="character" w:customStyle="1" w:styleId="KommentartextZchn">
    <w:name w:val="Kommentartext Zchn"/>
    <w:basedOn w:val="Absatz-Standardschriftart"/>
    <w:link w:val="Kommentartext"/>
    <w:semiHidden/>
    <w:rsid w:val="00421195"/>
    <w:rPr>
      <w:rFonts w:ascii="Arial" w:hAnsi="Arial"/>
    </w:rPr>
  </w:style>
  <w:style w:type="paragraph" w:styleId="Kommentarthema">
    <w:name w:val="annotation subject"/>
    <w:basedOn w:val="Kommentartext"/>
    <w:next w:val="Kommentartext"/>
    <w:link w:val="KommentarthemaZchn"/>
    <w:semiHidden/>
    <w:unhideWhenUsed/>
    <w:rsid w:val="00421195"/>
    <w:rPr>
      <w:b/>
      <w:bCs/>
    </w:rPr>
  </w:style>
  <w:style w:type="character" w:customStyle="1" w:styleId="KommentarthemaZchn">
    <w:name w:val="Kommentarthema Zchn"/>
    <w:basedOn w:val="KommentartextZchn"/>
    <w:link w:val="Kommentarthema"/>
    <w:semiHidden/>
    <w:rsid w:val="0042119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mesago.com/registra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hyperlink" Target="https://www.messefrankfurt.com/frankfurt/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company/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en/Mesago/home.htm" TargetMode="External"/><Relationship Id="rId4" Type="http://schemas.openxmlformats.org/officeDocument/2006/relationships/webSettings" Target="webSettings.xml"/><Relationship Id="rId9" Type="http://schemas.openxmlformats.org/officeDocument/2006/relationships/hyperlink" Target="http://www.pcim-europ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ADBD-4870-44EB-B72C-1A5CB82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5748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12</cp:revision>
  <cp:lastPrinted>2014-08-08T15:06:00Z</cp:lastPrinted>
  <dcterms:created xsi:type="dcterms:W3CDTF">2023-01-20T06:52:00Z</dcterms:created>
  <dcterms:modified xsi:type="dcterms:W3CDTF">2023-02-01T11:40:00Z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